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F202" w14:textId="2FBBF526" w:rsidR="009F1A15" w:rsidRDefault="009F7869" w:rsidP="00955D9C">
      <w:pPr>
        <w:spacing w:line="240" w:lineRule="auto"/>
        <w:jc w:val="center"/>
      </w:pPr>
      <w:r>
        <w:rPr>
          <w:noProof/>
        </w:rPr>
        <w:drawing>
          <wp:inline distT="0" distB="0" distL="0" distR="0" wp14:anchorId="58B886B9" wp14:editId="4EE3189F">
            <wp:extent cx="1780032" cy="1780032"/>
            <wp:effectExtent l="0" t="0" r="0" b="0"/>
            <wp:docPr id="1052858204" name="Picture 1" descr="A logo for a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58204" name="Picture 1" descr="A logo for a academ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7190" cy="1837190"/>
                    </a:xfrm>
                    <a:prstGeom prst="rect">
                      <a:avLst/>
                    </a:prstGeom>
                  </pic:spPr>
                </pic:pic>
              </a:graphicData>
            </a:graphic>
          </wp:inline>
        </w:drawing>
      </w:r>
    </w:p>
    <w:p w14:paraId="64B40686" w14:textId="77777777" w:rsidR="00222F56" w:rsidRDefault="00222F56" w:rsidP="00955D9C">
      <w:pPr>
        <w:pStyle w:val="Title"/>
        <w:jc w:val="center"/>
      </w:pPr>
      <w:r w:rsidRPr="00222F56">
        <w:t>Gardendale Classical Academy</w:t>
      </w:r>
    </w:p>
    <w:p w14:paraId="696B2DAD" w14:textId="77777777" w:rsidR="00222F56" w:rsidRPr="00687F79" w:rsidRDefault="00222F56" w:rsidP="00955D9C">
      <w:pPr>
        <w:pStyle w:val="Heading2"/>
        <w:spacing w:line="240" w:lineRule="auto"/>
        <w:jc w:val="center"/>
        <w:rPr>
          <w:rFonts w:asciiTheme="minorHAnsi" w:hAnsiTheme="minorHAnsi"/>
          <w:smallCaps w:val="0"/>
          <w:sz w:val="24"/>
        </w:rPr>
      </w:pPr>
      <w:bookmarkStart w:id="0" w:name="_Toc33180122"/>
      <w:bookmarkStart w:id="1" w:name="_Toc33182726"/>
      <w:bookmarkStart w:id="2" w:name="_Toc193100043"/>
      <w:r w:rsidRPr="00687F79">
        <w:rPr>
          <w:rStyle w:val="SubtleReference"/>
          <w:rFonts w:asciiTheme="minorHAnsi" w:hAnsiTheme="minorHAnsi"/>
          <w:sz w:val="24"/>
        </w:rPr>
        <w:t xml:space="preserve">T I M E L E S </w:t>
      </w:r>
      <w:proofErr w:type="spellStart"/>
      <w:r w:rsidRPr="00687F79">
        <w:rPr>
          <w:rStyle w:val="SubtleReference"/>
          <w:rFonts w:asciiTheme="minorHAnsi" w:hAnsiTheme="minorHAnsi"/>
          <w:sz w:val="24"/>
        </w:rPr>
        <w:t>S</w:t>
      </w:r>
      <w:proofErr w:type="spellEnd"/>
      <w:r w:rsidRPr="00687F79">
        <w:rPr>
          <w:rStyle w:val="SubtleReference"/>
          <w:rFonts w:asciiTheme="minorHAnsi" w:hAnsiTheme="minorHAnsi"/>
          <w:sz w:val="24"/>
        </w:rPr>
        <w:t xml:space="preserve">   +   T R A D I T I O N A L</w:t>
      </w:r>
      <w:bookmarkEnd w:id="0"/>
      <w:bookmarkEnd w:id="1"/>
      <w:bookmarkEnd w:id="2"/>
    </w:p>
    <w:p w14:paraId="0240C1C9" w14:textId="77777777" w:rsidR="00687F79" w:rsidRDefault="00687F79" w:rsidP="009F7869">
      <w:pPr>
        <w:spacing w:line="240" w:lineRule="auto"/>
        <w:rPr>
          <w:rStyle w:val="SubtleEmphasis"/>
        </w:rPr>
      </w:pPr>
    </w:p>
    <w:p w14:paraId="0956E1B6" w14:textId="77777777" w:rsidR="00687F79" w:rsidRDefault="00687F79" w:rsidP="00955D9C">
      <w:pPr>
        <w:pStyle w:val="Heading2"/>
        <w:spacing w:line="240" w:lineRule="auto"/>
        <w:jc w:val="center"/>
      </w:pPr>
      <w:bookmarkStart w:id="3" w:name="_Toc33180123"/>
      <w:bookmarkStart w:id="4" w:name="_Toc33182727"/>
      <w:bookmarkStart w:id="5" w:name="_Toc193100044"/>
      <w:r>
        <w:t>Parent-Student Handbook</w:t>
      </w:r>
      <w:bookmarkEnd w:id="3"/>
      <w:bookmarkEnd w:id="4"/>
      <w:bookmarkEnd w:id="5"/>
    </w:p>
    <w:p w14:paraId="651DC49B" w14:textId="7198B3E7" w:rsidR="00687F79" w:rsidRDefault="006D6D56" w:rsidP="00955D9C">
      <w:pPr>
        <w:spacing w:line="240" w:lineRule="auto"/>
        <w:jc w:val="center"/>
      </w:pPr>
      <w:r>
        <w:t>202</w:t>
      </w:r>
      <w:r w:rsidR="00CA75AE">
        <w:t>5-2026</w:t>
      </w:r>
    </w:p>
    <w:p w14:paraId="420C55B3" w14:textId="77777777" w:rsidR="00687F79" w:rsidRDefault="00687F79" w:rsidP="00955D9C">
      <w:pPr>
        <w:spacing w:line="240" w:lineRule="auto"/>
        <w:jc w:val="center"/>
      </w:pPr>
    </w:p>
    <w:p w14:paraId="0A112479" w14:textId="72F564A2" w:rsidR="009F7869" w:rsidRDefault="00687F79" w:rsidP="00955D9C">
      <w:pPr>
        <w:spacing w:line="240" w:lineRule="auto"/>
        <w:jc w:val="center"/>
      </w:pPr>
      <w:r>
        <w:t>6849 East Goldenrod</w:t>
      </w:r>
    </w:p>
    <w:p w14:paraId="6E40980E" w14:textId="5A264AD1" w:rsidR="00687F79" w:rsidRDefault="00687F79" w:rsidP="00955D9C">
      <w:pPr>
        <w:spacing w:line="240" w:lineRule="auto"/>
        <w:jc w:val="center"/>
      </w:pPr>
      <w:r>
        <w:t xml:space="preserve"> P. O. Box </w:t>
      </w:r>
      <w:r w:rsidR="00CA75AE">
        <w:t>190,</w:t>
      </w:r>
      <w:r>
        <w:t xml:space="preserve"> Gardendale, Texas 79758</w:t>
      </w:r>
    </w:p>
    <w:p w14:paraId="3F163DBB" w14:textId="5C42A904" w:rsidR="00687F79" w:rsidRDefault="00687F79" w:rsidP="00955D9C">
      <w:pPr>
        <w:spacing w:line="240" w:lineRule="auto"/>
        <w:jc w:val="center"/>
      </w:pPr>
      <w:r>
        <w:t>432-</w:t>
      </w:r>
      <w:r w:rsidR="00CA75AE">
        <w:t>559-4231</w:t>
      </w:r>
    </w:p>
    <w:p w14:paraId="534B1775" w14:textId="77777777" w:rsidR="00687F79" w:rsidRDefault="00687F79" w:rsidP="00955D9C">
      <w:pPr>
        <w:spacing w:line="240" w:lineRule="auto"/>
        <w:jc w:val="center"/>
      </w:pPr>
    </w:p>
    <w:p w14:paraId="02CFCC42" w14:textId="77777777" w:rsidR="00687F79" w:rsidRDefault="00687F79" w:rsidP="00955D9C">
      <w:pPr>
        <w:spacing w:line="240" w:lineRule="auto"/>
        <w:jc w:val="center"/>
      </w:pPr>
    </w:p>
    <w:p w14:paraId="78DBB0E7" w14:textId="77777777" w:rsidR="00687F79" w:rsidRDefault="00687F79" w:rsidP="00955D9C">
      <w:pPr>
        <w:spacing w:line="240" w:lineRule="auto"/>
        <w:jc w:val="center"/>
      </w:pPr>
    </w:p>
    <w:p w14:paraId="1F1E7F37" w14:textId="77777777" w:rsidR="00687F79" w:rsidRDefault="00687F79" w:rsidP="00955D9C">
      <w:pPr>
        <w:spacing w:line="240" w:lineRule="auto"/>
        <w:jc w:val="center"/>
      </w:pPr>
    </w:p>
    <w:p w14:paraId="70031DBF" w14:textId="77934743" w:rsidR="00687F79" w:rsidRDefault="00687F79" w:rsidP="00955D9C">
      <w:pPr>
        <w:spacing w:line="240" w:lineRule="auto"/>
        <w:jc w:val="center"/>
        <w:rPr>
          <w:rStyle w:val="SubtleEmphasis"/>
        </w:rPr>
      </w:pPr>
      <w:r>
        <w:rPr>
          <w:rStyle w:val="SubtleEmphasis"/>
        </w:rPr>
        <w:t xml:space="preserve">Almighty and eternal God, bestow </w:t>
      </w:r>
      <w:r w:rsidR="00442D88">
        <w:rPr>
          <w:rStyle w:val="SubtleEmphasis"/>
        </w:rPr>
        <w:t>Your</w:t>
      </w:r>
      <w:r>
        <w:rPr>
          <w:rStyle w:val="SubtleEmphasis"/>
        </w:rPr>
        <w:t xml:space="preserve"> blessing upon all places of learning, and especially upon Gardendale Classical Academy, that it may be a place of sound learning and the pursuit of wisdom; and grant that those who teach and those who learn may find </w:t>
      </w:r>
      <w:r w:rsidR="00442D88">
        <w:rPr>
          <w:rStyle w:val="SubtleEmphasis"/>
        </w:rPr>
        <w:t>You</w:t>
      </w:r>
      <w:r>
        <w:rPr>
          <w:rStyle w:val="SubtleEmphasis"/>
        </w:rPr>
        <w:t xml:space="preserve"> to be the Source of all Truth.  We ask this through Jesus Christ, </w:t>
      </w:r>
      <w:r w:rsidR="00442D88">
        <w:rPr>
          <w:rStyle w:val="SubtleEmphasis"/>
        </w:rPr>
        <w:t>Your</w:t>
      </w:r>
      <w:r>
        <w:rPr>
          <w:rStyle w:val="SubtleEmphasis"/>
        </w:rPr>
        <w:t xml:space="preserve"> Son, our Lord, </w:t>
      </w:r>
      <w:proofErr w:type="gramStart"/>
      <w:r>
        <w:rPr>
          <w:rStyle w:val="SubtleEmphasis"/>
        </w:rPr>
        <w:t>Who</w:t>
      </w:r>
      <w:proofErr w:type="gramEnd"/>
      <w:r>
        <w:rPr>
          <w:rStyle w:val="SubtleEmphasis"/>
        </w:rPr>
        <w:t xml:space="preserve"> live</w:t>
      </w:r>
      <w:r w:rsidR="00442D88">
        <w:rPr>
          <w:rStyle w:val="SubtleEmphasis"/>
        </w:rPr>
        <w:t>s</w:t>
      </w:r>
      <w:r>
        <w:rPr>
          <w:rStyle w:val="SubtleEmphasis"/>
        </w:rPr>
        <w:t xml:space="preserve"> and reign</w:t>
      </w:r>
      <w:r w:rsidR="00442D88">
        <w:rPr>
          <w:rStyle w:val="SubtleEmphasis"/>
        </w:rPr>
        <w:t>s</w:t>
      </w:r>
      <w:r>
        <w:rPr>
          <w:rStyle w:val="SubtleEmphasis"/>
        </w:rPr>
        <w:t xml:space="preserve"> with </w:t>
      </w:r>
      <w:r w:rsidR="00442D88">
        <w:rPr>
          <w:rStyle w:val="SubtleEmphasis"/>
        </w:rPr>
        <w:t>You</w:t>
      </w:r>
      <w:r>
        <w:rPr>
          <w:rStyle w:val="SubtleEmphasis"/>
        </w:rPr>
        <w:t>, in the unity of the Holy Ghost, one God, world without end.  Amen.</w:t>
      </w:r>
    </w:p>
    <w:p w14:paraId="415FFB61" w14:textId="1A3B8DE2" w:rsidR="00CA6BD2" w:rsidRDefault="00CA6BD2" w:rsidP="00955D9C">
      <w:pPr>
        <w:spacing w:line="240" w:lineRule="auto"/>
        <w:jc w:val="center"/>
        <w:rPr>
          <w:rStyle w:val="SubtleEmphasis"/>
        </w:rPr>
      </w:pPr>
    </w:p>
    <w:p w14:paraId="79BEE22D" w14:textId="2AF7D8B4" w:rsidR="00CA6BD2" w:rsidRDefault="00CA6BD2" w:rsidP="00955D9C">
      <w:pPr>
        <w:spacing w:line="240" w:lineRule="auto"/>
        <w:jc w:val="center"/>
        <w:rPr>
          <w:rStyle w:val="SubtleEmphasis"/>
        </w:rPr>
      </w:pPr>
    </w:p>
    <w:p w14:paraId="01412AB7" w14:textId="3C10603C" w:rsidR="00CA6BD2" w:rsidRDefault="00CA6BD2" w:rsidP="00955D9C">
      <w:pPr>
        <w:spacing w:line="240" w:lineRule="auto"/>
        <w:jc w:val="center"/>
        <w:rPr>
          <w:rStyle w:val="SubtleEmphasis"/>
        </w:rPr>
      </w:pPr>
    </w:p>
    <w:p w14:paraId="5B48A8A6" w14:textId="0D7ADF38" w:rsidR="00CA6BD2" w:rsidRDefault="00CA6BD2" w:rsidP="00955D9C">
      <w:pPr>
        <w:spacing w:line="240" w:lineRule="auto"/>
        <w:jc w:val="center"/>
        <w:rPr>
          <w:rStyle w:val="SubtleEmphasis"/>
        </w:rPr>
      </w:pPr>
    </w:p>
    <w:p w14:paraId="3DD224EF" w14:textId="41DFCA81" w:rsidR="00CA6BD2" w:rsidRDefault="00CA6BD2" w:rsidP="00955D9C">
      <w:pPr>
        <w:spacing w:line="240" w:lineRule="auto"/>
        <w:jc w:val="center"/>
        <w:rPr>
          <w:rStyle w:val="SubtleEmphasis"/>
        </w:rPr>
      </w:pPr>
    </w:p>
    <w:p w14:paraId="41687CFF" w14:textId="60901D13" w:rsidR="00CA6BD2" w:rsidRDefault="00CA6BD2" w:rsidP="00955D9C">
      <w:pPr>
        <w:spacing w:line="240" w:lineRule="auto"/>
        <w:jc w:val="center"/>
        <w:rPr>
          <w:rStyle w:val="SubtleEmphasis"/>
        </w:rPr>
      </w:pPr>
    </w:p>
    <w:p w14:paraId="13B844F6" w14:textId="1F3A49CA" w:rsidR="00CA6BD2" w:rsidRDefault="00CA6BD2" w:rsidP="00955D9C">
      <w:pPr>
        <w:spacing w:line="240" w:lineRule="auto"/>
        <w:jc w:val="center"/>
        <w:rPr>
          <w:rStyle w:val="SubtleEmphasis"/>
        </w:rPr>
      </w:pPr>
    </w:p>
    <w:p w14:paraId="1A2D9B9C" w14:textId="62B75F40" w:rsidR="00CA6BD2" w:rsidRDefault="00CA6BD2" w:rsidP="00955D9C">
      <w:pPr>
        <w:spacing w:line="240" w:lineRule="auto"/>
        <w:jc w:val="center"/>
        <w:rPr>
          <w:rStyle w:val="SubtleEmphasis"/>
        </w:rPr>
      </w:pPr>
    </w:p>
    <w:p w14:paraId="2FCE0134" w14:textId="0D10F166" w:rsidR="00CA6BD2" w:rsidRDefault="00CA6BD2" w:rsidP="00955D9C">
      <w:pPr>
        <w:spacing w:line="240" w:lineRule="auto"/>
        <w:jc w:val="center"/>
        <w:rPr>
          <w:rStyle w:val="SubtleEmphasis"/>
        </w:rPr>
      </w:pPr>
    </w:p>
    <w:p w14:paraId="5E0990CC" w14:textId="3004CB89" w:rsidR="00CA6BD2" w:rsidRDefault="00CA6BD2" w:rsidP="00955D9C">
      <w:pPr>
        <w:spacing w:line="240" w:lineRule="auto"/>
        <w:jc w:val="center"/>
        <w:rPr>
          <w:rStyle w:val="SubtleEmphasis"/>
        </w:rPr>
      </w:pPr>
    </w:p>
    <w:p w14:paraId="4301100D" w14:textId="1AD18EED" w:rsidR="00CA6BD2" w:rsidRDefault="00CA6BD2" w:rsidP="00955D9C">
      <w:pPr>
        <w:spacing w:line="240" w:lineRule="auto"/>
        <w:jc w:val="center"/>
        <w:rPr>
          <w:rStyle w:val="SubtleEmphasis"/>
        </w:rPr>
      </w:pPr>
    </w:p>
    <w:p w14:paraId="7464E985" w14:textId="5E5F81D6" w:rsidR="00CA6BD2" w:rsidRDefault="00CA6BD2" w:rsidP="00955D9C">
      <w:pPr>
        <w:spacing w:line="240" w:lineRule="auto"/>
        <w:jc w:val="center"/>
        <w:rPr>
          <w:rStyle w:val="SubtleEmphasis"/>
        </w:rPr>
      </w:pPr>
    </w:p>
    <w:p w14:paraId="1104C596" w14:textId="7F1CD2F8" w:rsidR="00CA6BD2" w:rsidRDefault="00CA6BD2" w:rsidP="00955D9C">
      <w:pPr>
        <w:spacing w:line="240" w:lineRule="auto"/>
        <w:jc w:val="center"/>
        <w:rPr>
          <w:rStyle w:val="SubtleEmphasis"/>
        </w:rPr>
      </w:pPr>
    </w:p>
    <w:p w14:paraId="0FD67F3D" w14:textId="32DC067A" w:rsidR="00CA6BD2" w:rsidRDefault="00CA6BD2" w:rsidP="00955D9C">
      <w:pPr>
        <w:spacing w:line="240" w:lineRule="auto"/>
        <w:jc w:val="center"/>
        <w:rPr>
          <w:rStyle w:val="SubtleEmphasis"/>
        </w:rPr>
      </w:pPr>
    </w:p>
    <w:p w14:paraId="3DF13C74" w14:textId="6AA90894" w:rsidR="00CA6BD2" w:rsidRDefault="00CA6BD2" w:rsidP="00955D9C">
      <w:pPr>
        <w:spacing w:line="240" w:lineRule="auto"/>
        <w:jc w:val="center"/>
        <w:rPr>
          <w:rStyle w:val="SubtleEmphasis"/>
        </w:rPr>
      </w:pPr>
    </w:p>
    <w:p w14:paraId="71BAF8D1" w14:textId="2CE86F13" w:rsidR="00CA6BD2" w:rsidRDefault="00CA6BD2" w:rsidP="00955D9C">
      <w:pPr>
        <w:spacing w:line="240" w:lineRule="auto"/>
        <w:jc w:val="center"/>
        <w:rPr>
          <w:rStyle w:val="SubtleEmphasis"/>
        </w:rPr>
      </w:pPr>
    </w:p>
    <w:p w14:paraId="6BF9FD32" w14:textId="70736A70" w:rsidR="00CA6BD2" w:rsidRDefault="00CA6BD2" w:rsidP="00955D9C">
      <w:pPr>
        <w:spacing w:line="240" w:lineRule="auto"/>
        <w:jc w:val="center"/>
        <w:rPr>
          <w:rStyle w:val="SubtleEmphasis"/>
        </w:rPr>
      </w:pPr>
    </w:p>
    <w:p w14:paraId="16C72D85" w14:textId="722A1145" w:rsidR="00CA6BD2" w:rsidRDefault="00CA6BD2" w:rsidP="00955D9C">
      <w:pPr>
        <w:spacing w:line="240" w:lineRule="auto"/>
        <w:jc w:val="center"/>
        <w:rPr>
          <w:rStyle w:val="SubtleEmphasis"/>
        </w:rPr>
      </w:pPr>
    </w:p>
    <w:p w14:paraId="52E5689F" w14:textId="45EB6C9C" w:rsidR="00CA6BD2" w:rsidRDefault="00CA6BD2" w:rsidP="00955D9C">
      <w:pPr>
        <w:spacing w:line="240" w:lineRule="auto"/>
        <w:jc w:val="center"/>
        <w:rPr>
          <w:rStyle w:val="SubtleEmphasis"/>
        </w:rPr>
      </w:pPr>
    </w:p>
    <w:p w14:paraId="73B27622" w14:textId="206AF1E9" w:rsidR="00CA6BD2" w:rsidRDefault="00CA6BD2" w:rsidP="00955D9C">
      <w:pPr>
        <w:spacing w:line="240" w:lineRule="auto"/>
        <w:jc w:val="center"/>
        <w:rPr>
          <w:rStyle w:val="SubtleEmphasis"/>
        </w:rPr>
      </w:pPr>
    </w:p>
    <w:p w14:paraId="41CF3F5A" w14:textId="46BE3304" w:rsidR="00CA6BD2" w:rsidRDefault="00CA6BD2" w:rsidP="00955D9C">
      <w:pPr>
        <w:spacing w:line="240" w:lineRule="auto"/>
        <w:jc w:val="center"/>
        <w:rPr>
          <w:rStyle w:val="SubtleEmphasis"/>
        </w:rPr>
      </w:pPr>
    </w:p>
    <w:p w14:paraId="09B7F9B2" w14:textId="71F2E1F3" w:rsidR="00CA6BD2" w:rsidRDefault="00CA6BD2" w:rsidP="00955D9C">
      <w:pPr>
        <w:spacing w:line="240" w:lineRule="auto"/>
        <w:jc w:val="center"/>
        <w:rPr>
          <w:rStyle w:val="SubtleEmphasis"/>
        </w:rPr>
      </w:pPr>
    </w:p>
    <w:p w14:paraId="0DD321A3" w14:textId="77BE3584" w:rsidR="00CA6BD2" w:rsidRDefault="00CA6BD2" w:rsidP="00955D9C">
      <w:pPr>
        <w:spacing w:line="240" w:lineRule="auto"/>
        <w:jc w:val="center"/>
        <w:rPr>
          <w:rStyle w:val="SubtleEmphasis"/>
        </w:rPr>
      </w:pPr>
    </w:p>
    <w:p w14:paraId="5717F7D9" w14:textId="4D8C1314" w:rsidR="00CA6BD2" w:rsidRDefault="00CA6BD2" w:rsidP="00955D9C">
      <w:pPr>
        <w:spacing w:line="240" w:lineRule="auto"/>
        <w:jc w:val="center"/>
        <w:rPr>
          <w:rStyle w:val="SubtleEmphasis"/>
        </w:rPr>
      </w:pPr>
    </w:p>
    <w:p w14:paraId="07A95099" w14:textId="77777777" w:rsidR="009F7869" w:rsidRDefault="009F7869" w:rsidP="00955D9C">
      <w:pPr>
        <w:spacing w:line="240" w:lineRule="auto"/>
        <w:jc w:val="center"/>
        <w:rPr>
          <w:rStyle w:val="SubtleEmphasis"/>
        </w:rPr>
      </w:pPr>
    </w:p>
    <w:p w14:paraId="75567913" w14:textId="77777777" w:rsidR="009F7869" w:rsidRDefault="009F7869" w:rsidP="00955D9C">
      <w:pPr>
        <w:spacing w:line="240" w:lineRule="auto"/>
        <w:jc w:val="center"/>
        <w:rPr>
          <w:rStyle w:val="SubtleEmphasis"/>
        </w:rPr>
      </w:pPr>
    </w:p>
    <w:p w14:paraId="081AA0CE" w14:textId="77777777" w:rsidR="009F7869" w:rsidRDefault="009F7869" w:rsidP="00955D9C">
      <w:pPr>
        <w:spacing w:line="240" w:lineRule="auto"/>
        <w:jc w:val="center"/>
        <w:rPr>
          <w:rStyle w:val="SubtleEmphasis"/>
        </w:rPr>
      </w:pPr>
    </w:p>
    <w:p w14:paraId="11C4B88A" w14:textId="42E84A8B" w:rsidR="00CA6BD2" w:rsidRDefault="00CA6BD2" w:rsidP="00955D9C">
      <w:pPr>
        <w:spacing w:line="240" w:lineRule="auto"/>
        <w:jc w:val="center"/>
        <w:rPr>
          <w:rStyle w:val="SubtleEmphasis"/>
        </w:rPr>
      </w:pPr>
    </w:p>
    <w:p w14:paraId="64808A1D" w14:textId="323F6FA6" w:rsidR="00CA6BD2" w:rsidRDefault="00CA6BD2" w:rsidP="00955D9C">
      <w:pPr>
        <w:spacing w:line="240" w:lineRule="auto"/>
        <w:jc w:val="center"/>
        <w:rPr>
          <w:rStyle w:val="SubtleEmphasis"/>
        </w:rPr>
      </w:pPr>
    </w:p>
    <w:p w14:paraId="46AB0979" w14:textId="2A973C74" w:rsidR="00CA6BD2" w:rsidRDefault="00CA6BD2" w:rsidP="00955D9C">
      <w:pPr>
        <w:spacing w:line="240" w:lineRule="auto"/>
        <w:jc w:val="center"/>
        <w:rPr>
          <w:rStyle w:val="SubtleEmphasis"/>
        </w:rPr>
      </w:pPr>
    </w:p>
    <w:p w14:paraId="06F6EB49" w14:textId="77777777" w:rsidR="00CA6BD2" w:rsidRDefault="00CA6BD2" w:rsidP="00955D9C">
      <w:pPr>
        <w:spacing w:line="240" w:lineRule="auto"/>
        <w:jc w:val="center"/>
        <w:rPr>
          <w:rStyle w:val="SubtleEmphasis"/>
        </w:rPr>
      </w:pPr>
    </w:p>
    <w:sdt>
      <w:sdtPr>
        <w:rPr>
          <w:i/>
          <w:iCs/>
          <w:smallCaps w:val="0"/>
          <w:spacing w:val="0"/>
          <w:sz w:val="22"/>
          <w:szCs w:val="22"/>
        </w:rPr>
        <w:id w:val="-1400052685"/>
        <w:docPartObj>
          <w:docPartGallery w:val="Table of Contents"/>
          <w:docPartUnique/>
        </w:docPartObj>
      </w:sdtPr>
      <w:sdtEndPr>
        <w:rPr>
          <w:b/>
          <w:bCs/>
          <w:i w:val="0"/>
          <w:iCs w:val="0"/>
          <w:noProof/>
        </w:rPr>
      </w:sdtEndPr>
      <w:sdtContent>
        <w:p w14:paraId="4CA24933" w14:textId="77777777" w:rsidR="009E2EBB" w:rsidRDefault="009E2EBB" w:rsidP="00955D9C">
          <w:pPr>
            <w:pStyle w:val="TOCHeading"/>
            <w:spacing w:line="240" w:lineRule="auto"/>
          </w:pPr>
        </w:p>
        <w:p w14:paraId="52F81F21" w14:textId="77777777" w:rsidR="004F5FB1" w:rsidRDefault="00F658B7" w:rsidP="00FE3D1A">
          <w:pPr>
            <w:pStyle w:val="TOCHeading"/>
            <w:spacing w:line="240" w:lineRule="auto"/>
            <w:rPr>
              <w:noProof/>
            </w:rPr>
          </w:pPr>
          <w:r>
            <w:lastRenderedPageBreak/>
            <w:t>Table of Contents</w:t>
          </w:r>
          <w:r>
            <w:rPr>
              <w:b/>
              <w:bCs/>
            </w:rPr>
            <w:fldChar w:fldCharType="begin"/>
          </w:r>
          <w:r>
            <w:instrText xml:space="preserve"> TOC \o "1-3" \h \z \u </w:instrText>
          </w:r>
          <w:r>
            <w:rPr>
              <w:b/>
              <w:bCs/>
            </w:rPr>
            <w:fldChar w:fldCharType="separate"/>
          </w:r>
        </w:p>
        <w:p w14:paraId="13CF2083" w14:textId="03AE6465"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43" w:history="1">
            <w:r w:rsidRPr="00946F7A">
              <w:rPr>
                <w:rStyle w:val="Hyperlink"/>
                <w:noProof/>
              </w:rPr>
              <w:t>T I M E L E S S   +   T R A D I T I O N A L</w:t>
            </w:r>
            <w:r>
              <w:rPr>
                <w:noProof/>
                <w:webHidden/>
              </w:rPr>
              <w:tab/>
            </w:r>
            <w:r>
              <w:rPr>
                <w:noProof/>
                <w:webHidden/>
              </w:rPr>
              <w:fldChar w:fldCharType="begin"/>
            </w:r>
            <w:r>
              <w:rPr>
                <w:noProof/>
                <w:webHidden/>
              </w:rPr>
              <w:instrText xml:space="preserve"> PAGEREF _Toc193100043 \h </w:instrText>
            </w:r>
            <w:r>
              <w:rPr>
                <w:noProof/>
                <w:webHidden/>
              </w:rPr>
            </w:r>
            <w:r>
              <w:rPr>
                <w:noProof/>
                <w:webHidden/>
              </w:rPr>
              <w:fldChar w:fldCharType="separate"/>
            </w:r>
            <w:r w:rsidR="006E77BB">
              <w:rPr>
                <w:noProof/>
                <w:webHidden/>
              </w:rPr>
              <w:t>1</w:t>
            </w:r>
            <w:r>
              <w:rPr>
                <w:noProof/>
                <w:webHidden/>
              </w:rPr>
              <w:fldChar w:fldCharType="end"/>
            </w:r>
          </w:hyperlink>
        </w:p>
        <w:p w14:paraId="0C1F0E2C" w14:textId="533C21B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44" w:history="1">
            <w:r w:rsidRPr="00946F7A">
              <w:rPr>
                <w:rStyle w:val="Hyperlink"/>
                <w:noProof/>
              </w:rPr>
              <w:t>Parent-Student Handbook</w:t>
            </w:r>
            <w:r>
              <w:rPr>
                <w:noProof/>
                <w:webHidden/>
              </w:rPr>
              <w:tab/>
            </w:r>
            <w:r>
              <w:rPr>
                <w:noProof/>
                <w:webHidden/>
              </w:rPr>
              <w:fldChar w:fldCharType="begin"/>
            </w:r>
            <w:r>
              <w:rPr>
                <w:noProof/>
                <w:webHidden/>
              </w:rPr>
              <w:instrText xml:space="preserve"> PAGEREF _Toc193100044 \h </w:instrText>
            </w:r>
            <w:r>
              <w:rPr>
                <w:noProof/>
                <w:webHidden/>
              </w:rPr>
            </w:r>
            <w:r>
              <w:rPr>
                <w:noProof/>
                <w:webHidden/>
              </w:rPr>
              <w:fldChar w:fldCharType="separate"/>
            </w:r>
            <w:r w:rsidR="006E77BB">
              <w:rPr>
                <w:noProof/>
                <w:webHidden/>
              </w:rPr>
              <w:t>1</w:t>
            </w:r>
            <w:r>
              <w:rPr>
                <w:noProof/>
                <w:webHidden/>
              </w:rPr>
              <w:fldChar w:fldCharType="end"/>
            </w:r>
          </w:hyperlink>
        </w:p>
        <w:p w14:paraId="1E6F5387" w14:textId="7C81B9D4"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045" w:history="1">
            <w:r w:rsidRPr="00946F7A">
              <w:rPr>
                <w:rStyle w:val="Hyperlink"/>
                <w:noProof/>
              </w:rPr>
              <w:t>About Gardendale Classical Academy</w:t>
            </w:r>
            <w:r>
              <w:rPr>
                <w:noProof/>
                <w:webHidden/>
              </w:rPr>
              <w:tab/>
            </w:r>
            <w:r>
              <w:rPr>
                <w:noProof/>
                <w:webHidden/>
              </w:rPr>
              <w:fldChar w:fldCharType="begin"/>
            </w:r>
            <w:r>
              <w:rPr>
                <w:noProof/>
                <w:webHidden/>
              </w:rPr>
              <w:instrText xml:space="preserve"> PAGEREF _Toc193100045 \h </w:instrText>
            </w:r>
            <w:r>
              <w:rPr>
                <w:noProof/>
                <w:webHidden/>
              </w:rPr>
            </w:r>
            <w:r>
              <w:rPr>
                <w:noProof/>
                <w:webHidden/>
              </w:rPr>
              <w:fldChar w:fldCharType="separate"/>
            </w:r>
            <w:r w:rsidR="006E77BB">
              <w:rPr>
                <w:noProof/>
                <w:webHidden/>
              </w:rPr>
              <w:t>7</w:t>
            </w:r>
            <w:r>
              <w:rPr>
                <w:noProof/>
                <w:webHidden/>
              </w:rPr>
              <w:fldChar w:fldCharType="end"/>
            </w:r>
          </w:hyperlink>
        </w:p>
        <w:p w14:paraId="2FE41598" w14:textId="2D09137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46" w:history="1">
            <w:r w:rsidRPr="00946F7A">
              <w:rPr>
                <w:rStyle w:val="Hyperlink"/>
                <w:noProof/>
              </w:rPr>
              <w:t>Academy Mission Statement</w:t>
            </w:r>
            <w:r>
              <w:rPr>
                <w:noProof/>
                <w:webHidden/>
              </w:rPr>
              <w:tab/>
            </w:r>
            <w:r>
              <w:rPr>
                <w:noProof/>
                <w:webHidden/>
              </w:rPr>
              <w:fldChar w:fldCharType="begin"/>
            </w:r>
            <w:r>
              <w:rPr>
                <w:noProof/>
                <w:webHidden/>
              </w:rPr>
              <w:instrText xml:space="preserve"> PAGEREF _Toc193100046 \h </w:instrText>
            </w:r>
            <w:r>
              <w:rPr>
                <w:noProof/>
                <w:webHidden/>
              </w:rPr>
            </w:r>
            <w:r>
              <w:rPr>
                <w:noProof/>
                <w:webHidden/>
              </w:rPr>
              <w:fldChar w:fldCharType="separate"/>
            </w:r>
            <w:r w:rsidR="006E77BB">
              <w:rPr>
                <w:noProof/>
                <w:webHidden/>
              </w:rPr>
              <w:t>7</w:t>
            </w:r>
            <w:r>
              <w:rPr>
                <w:noProof/>
                <w:webHidden/>
              </w:rPr>
              <w:fldChar w:fldCharType="end"/>
            </w:r>
          </w:hyperlink>
        </w:p>
        <w:p w14:paraId="5C1D40DC" w14:textId="48AAB6B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47" w:history="1">
            <w:r w:rsidRPr="00946F7A">
              <w:rPr>
                <w:rStyle w:val="Hyperlink"/>
                <w:noProof/>
              </w:rPr>
              <w:t>Academy Motto</w:t>
            </w:r>
            <w:r>
              <w:rPr>
                <w:noProof/>
                <w:webHidden/>
              </w:rPr>
              <w:tab/>
            </w:r>
            <w:r>
              <w:rPr>
                <w:noProof/>
                <w:webHidden/>
              </w:rPr>
              <w:fldChar w:fldCharType="begin"/>
            </w:r>
            <w:r>
              <w:rPr>
                <w:noProof/>
                <w:webHidden/>
              </w:rPr>
              <w:instrText xml:space="preserve"> PAGEREF _Toc193100047 \h </w:instrText>
            </w:r>
            <w:r>
              <w:rPr>
                <w:noProof/>
                <w:webHidden/>
              </w:rPr>
            </w:r>
            <w:r>
              <w:rPr>
                <w:noProof/>
                <w:webHidden/>
              </w:rPr>
              <w:fldChar w:fldCharType="separate"/>
            </w:r>
            <w:r w:rsidR="006E77BB">
              <w:rPr>
                <w:noProof/>
                <w:webHidden/>
              </w:rPr>
              <w:t>7</w:t>
            </w:r>
            <w:r>
              <w:rPr>
                <w:noProof/>
                <w:webHidden/>
              </w:rPr>
              <w:fldChar w:fldCharType="end"/>
            </w:r>
          </w:hyperlink>
        </w:p>
        <w:p w14:paraId="694E0D30" w14:textId="7A289273"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48" w:history="1">
            <w:r w:rsidRPr="00946F7A">
              <w:rPr>
                <w:rStyle w:val="Hyperlink"/>
                <w:noProof/>
              </w:rPr>
              <w:t>Academy Logo</w:t>
            </w:r>
            <w:r>
              <w:rPr>
                <w:noProof/>
                <w:webHidden/>
              </w:rPr>
              <w:tab/>
            </w:r>
            <w:r>
              <w:rPr>
                <w:noProof/>
                <w:webHidden/>
              </w:rPr>
              <w:fldChar w:fldCharType="begin"/>
            </w:r>
            <w:r>
              <w:rPr>
                <w:noProof/>
                <w:webHidden/>
              </w:rPr>
              <w:instrText xml:space="preserve"> PAGEREF _Toc193100048 \h </w:instrText>
            </w:r>
            <w:r>
              <w:rPr>
                <w:noProof/>
                <w:webHidden/>
              </w:rPr>
            </w:r>
            <w:r>
              <w:rPr>
                <w:noProof/>
                <w:webHidden/>
              </w:rPr>
              <w:fldChar w:fldCharType="separate"/>
            </w:r>
            <w:r w:rsidR="006E77BB">
              <w:rPr>
                <w:noProof/>
                <w:webHidden/>
              </w:rPr>
              <w:t>7</w:t>
            </w:r>
            <w:r>
              <w:rPr>
                <w:noProof/>
                <w:webHidden/>
              </w:rPr>
              <w:fldChar w:fldCharType="end"/>
            </w:r>
          </w:hyperlink>
        </w:p>
        <w:p w14:paraId="725CDF66" w14:textId="39D74AE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49" w:history="1">
            <w:r w:rsidRPr="00946F7A">
              <w:rPr>
                <w:rStyle w:val="Hyperlink"/>
                <w:noProof/>
              </w:rPr>
              <w:t>School Colors</w:t>
            </w:r>
            <w:r>
              <w:rPr>
                <w:noProof/>
                <w:webHidden/>
              </w:rPr>
              <w:tab/>
            </w:r>
            <w:r>
              <w:rPr>
                <w:noProof/>
                <w:webHidden/>
              </w:rPr>
              <w:fldChar w:fldCharType="begin"/>
            </w:r>
            <w:r>
              <w:rPr>
                <w:noProof/>
                <w:webHidden/>
              </w:rPr>
              <w:instrText xml:space="preserve"> PAGEREF _Toc193100049 \h </w:instrText>
            </w:r>
            <w:r>
              <w:rPr>
                <w:noProof/>
                <w:webHidden/>
              </w:rPr>
            </w:r>
            <w:r>
              <w:rPr>
                <w:noProof/>
                <w:webHidden/>
              </w:rPr>
              <w:fldChar w:fldCharType="separate"/>
            </w:r>
            <w:r w:rsidR="006E77BB">
              <w:rPr>
                <w:noProof/>
                <w:webHidden/>
              </w:rPr>
              <w:t>7</w:t>
            </w:r>
            <w:r>
              <w:rPr>
                <w:noProof/>
                <w:webHidden/>
              </w:rPr>
              <w:fldChar w:fldCharType="end"/>
            </w:r>
          </w:hyperlink>
        </w:p>
        <w:p w14:paraId="6FF33AA5" w14:textId="341A6972"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050" w:history="1">
            <w:r w:rsidRPr="00946F7A">
              <w:rPr>
                <w:rStyle w:val="Hyperlink"/>
                <w:noProof/>
              </w:rPr>
              <w:t>Enrollment</w:t>
            </w:r>
            <w:r>
              <w:rPr>
                <w:noProof/>
                <w:webHidden/>
              </w:rPr>
              <w:tab/>
            </w:r>
            <w:r>
              <w:rPr>
                <w:noProof/>
                <w:webHidden/>
              </w:rPr>
              <w:fldChar w:fldCharType="begin"/>
            </w:r>
            <w:r>
              <w:rPr>
                <w:noProof/>
                <w:webHidden/>
              </w:rPr>
              <w:instrText xml:space="preserve"> PAGEREF _Toc193100050 \h </w:instrText>
            </w:r>
            <w:r>
              <w:rPr>
                <w:noProof/>
                <w:webHidden/>
              </w:rPr>
            </w:r>
            <w:r>
              <w:rPr>
                <w:noProof/>
                <w:webHidden/>
              </w:rPr>
              <w:fldChar w:fldCharType="separate"/>
            </w:r>
            <w:r w:rsidR="006E77BB">
              <w:rPr>
                <w:noProof/>
                <w:webHidden/>
              </w:rPr>
              <w:t>7</w:t>
            </w:r>
            <w:r>
              <w:rPr>
                <w:noProof/>
                <w:webHidden/>
              </w:rPr>
              <w:fldChar w:fldCharType="end"/>
            </w:r>
          </w:hyperlink>
        </w:p>
        <w:p w14:paraId="611DD00A" w14:textId="25A653C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1" w:history="1">
            <w:r w:rsidRPr="00946F7A">
              <w:rPr>
                <w:rStyle w:val="Hyperlink"/>
                <w:noProof/>
              </w:rPr>
              <w:t>Statement of Non-discrimination</w:t>
            </w:r>
            <w:r>
              <w:rPr>
                <w:noProof/>
                <w:webHidden/>
              </w:rPr>
              <w:tab/>
            </w:r>
            <w:r>
              <w:rPr>
                <w:noProof/>
                <w:webHidden/>
              </w:rPr>
              <w:fldChar w:fldCharType="begin"/>
            </w:r>
            <w:r>
              <w:rPr>
                <w:noProof/>
                <w:webHidden/>
              </w:rPr>
              <w:instrText xml:space="preserve"> PAGEREF _Toc193100051 \h </w:instrText>
            </w:r>
            <w:r>
              <w:rPr>
                <w:noProof/>
                <w:webHidden/>
              </w:rPr>
            </w:r>
            <w:r>
              <w:rPr>
                <w:noProof/>
                <w:webHidden/>
              </w:rPr>
              <w:fldChar w:fldCharType="separate"/>
            </w:r>
            <w:r w:rsidR="006E77BB">
              <w:rPr>
                <w:noProof/>
                <w:webHidden/>
              </w:rPr>
              <w:t>7</w:t>
            </w:r>
            <w:r>
              <w:rPr>
                <w:noProof/>
                <w:webHidden/>
              </w:rPr>
              <w:fldChar w:fldCharType="end"/>
            </w:r>
          </w:hyperlink>
        </w:p>
        <w:p w14:paraId="4FC2F276" w14:textId="3BDE280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2" w:history="1">
            <w:r w:rsidRPr="00946F7A">
              <w:rPr>
                <w:rStyle w:val="Hyperlink"/>
                <w:noProof/>
              </w:rPr>
              <w:t>Minimum Age Requirements</w:t>
            </w:r>
            <w:r>
              <w:rPr>
                <w:noProof/>
                <w:webHidden/>
              </w:rPr>
              <w:tab/>
            </w:r>
            <w:r>
              <w:rPr>
                <w:noProof/>
                <w:webHidden/>
              </w:rPr>
              <w:fldChar w:fldCharType="begin"/>
            </w:r>
            <w:r>
              <w:rPr>
                <w:noProof/>
                <w:webHidden/>
              </w:rPr>
              <w:instrText xml:space="preserve"> PAGEREF _Toc193100052 \h </w:instrText>
            </w:r>
            <w:r>
              <w:rPr>
                <w:noProof/>
                <w:webHidden/>
              </w:rPr>
            </w:r>
            <w:r>
              <w:rPr>
                <w:noProof/>
                <w:webHidden/>
              </w:rPr>
              <w:fldChar w:fldCharType="separate"/>
            </w:r>
            <w:r w:rsidR="006E77BB">
              <w:rPr>
                <w:noProof/>
                <w:webHidden/>
              </w:rPr>
              <w:t>8</w:t>
            </w:r>
            <w:r>
              <w:rPr>
                <w:noProof/>
                <w:webHidden/>
              </w:rPr>
              <w:fldChar w:fldCharType="end"/>
            </w:r>
          </w:hyperlink>
        </w:p>
        <w:p w14:paraId="04DC891D" w14:textId="0A3F658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3" w:history="1">
            <w:r w:rsidRPr="00946F7A">
              <w:rPr>
                <w:rStyle w:val="Hyperlink"/>
                <w:noProof/>
              </w:rPr>
              <w:t>Request for Enrollment Process for New Families</w:t>
            </w:r>
            <w:r>
              <w:rPr>
                <w:noProof/>
                <w:webHidden/>
              </w:rPr>
              <w:tab/>
            </w:r>
            <w:r>
              <w:rPr>
                <w:noProof/>
                <w:webHidden/>
              </w:rPr>
              <w:fldChar w:fldCharType="begin"/>
            </w:r>
            <w:r>
              <w:rPr>
                <w:noProof/>
                <w:webHidden/>
              </w:rPr>
              <w:instrText xml:space="preserve"> PAGEREF _Toc193100053 \h </w:instrText>
            </w:r>
            <w:r>
              <w:rPr>
                <w:noProof/>
                <w:webHidden/>
              </w:rPr>
            </w:r>
            <w:r>
              <w:rPr>
                <w:noProof/>
                <w:webHidden/>
              </w:rPr>
              <w:fldChar w:fldCharType="separate"/>
            </w:r>
            <w:r w:rsidR="006E77BB">
              <w:rPr>
                <w:noProof/>
                <w:webHidden/>
              </w:rPr>
              <w:t>8</w:t>
            </w:r>
            <w:r>
              <w:rPr>
                <w:noProof/>
                <w:webHidden/>
              </w:rPr>
              <w:fldChar w:fldCharType="end"/>
            </w:r>
          </w:hyperlink>
        </w:p>
        <w:p w14:paraId="1B84D4C3" w14:textId="3BAF320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4" w:history="1">
            <w:r w:rsidRPr="00946F7A">
              <w:rPr>
                <w:rStyle w:val="Hyperlink"/>
                <w:noProof/>
              </w:rPr>
              <w:t>Enrollment Process for Returning Families</w:t>
            </w:r>
            <w:r>
              <w:rPr>
                <w:noProof/>
                <w:webHidden/>
              </w:rPr>
              <w:tab/>
            </w:r>
            <w:r>
              <w:rPr>
                <w:noProof/>
                <w:webHidden/>
              </w:rPr>
              <w:fldChar w:fldCharType="begin"/>
            </w:r>
            <w:r>
              <w:rPr>
                <w:noProof/>
                <w:webHidden/>
              </w:rPr>
              <w:instrText xml:space="preserve"> PAGEREF _Toc193100054 \h </w:instrText>
            </w:r>
            <w:r>
              <w:rPr>
                <w:noProof/>
                <w:webHidden/>
              </w:rPr>
            </w:r>
            <w:r>
              <w:rPr>
                <w:noProof/>
                <w:webHidden/>
              </w:rPr>
              <w:fldChar w:fldCharType="separate"/>
            </w:r>
            <w:r w:rsidR="006E77BB">
              <w:rPr>
                <w:noProof/>
                <w:webHidden/>
              </w:rPr>
              <w:t>9</w:t>
            </w:r>
            <w:r>
              <w:rPr>
                <w:noProof/>
                <w:webHidden/>
              </w:rPr>
              <w:fldChar w:fldCharType="end"/>
            </w:r>
          </w:hyperlink>
        </w:p>
        <w:p w14:paraId="51E2EB4B" w14:textId="1C669E84"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5" w:history="1">
            <w:r w:rsidRPr="00946F7A">
              <w:rPr>
                <w:rStyle w:val="Hyperlink"/>
                <w:noProof/>
              </w:rPr>
              <w:t>Conditional Enrollment</w:t>
            </w:r>
            <w:r>
              <w:rPr>
                <w:noProof/>
                <w:webHidden/>
              </w:rPr>
              <w:tab/>
            </w:r>
            <w:r>
              <w:rPr>
                <w:noProof/>
                <w:webHidden/>
              </w:rPr>
              <w:fldChar w:fldCharType="begin"/>
            </w:r>
            <w:r>
              <w:rPr>
                <w:noProof/>
                <w:webHidden/>
              </w:rPr>
              <w:instrText xml:space="preserve"> PAGEREF _Toc193100055 \h </w:instrText>
            </w:r>
            <w:r>
              <w:rPr>
                <w:noProof/>
                <w:webHidden/>
              </w:rPr>
            </w:r>
            <w:r>
              <w:rPr>
                <w:noProof/>
                <w:webHidden/>
              </w:rPr>
              <w:fldChar w:fldCharType="separate"/>
            </w:r>
            <w:r w:rsidR="006E77BB">
              <w:rPr>
                <w:noProof/>
                <w:webHidden/>
              </w:rPr>
              <w:t>9</w:t>
            </w:r>
            <w:r>
              <w:rPr>
                <w:noProof/>
                <w:webHidden/>
              </w:rPr>
              <w:fldChar w:fldCharType="end"/>
            </w:r>
          </w:hyperlink>
        </w:p>
        <w:p w14:paraId="09698DC4" w14:textId="3A723E7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6" w:history="1">
            <w:r w:rsidRPr="00946F7A">
              <w:rPr>
                <w:rStyle w:val="Hyperlink"/>
                <w:noProof/>
              </w:rPr>
              <w:t>Waiting List</w:t>
            </w:r>
            <w:r>
              <w:rPr>
                <w:noProof/>
                <w:webHidden/>
              </w:rPr>
              <w:tab/>
            </w:r>
            <w:r>
              <w:rPr>
                <w:noProof/>
                <w:webHidden/>
              </w:rPr>
              <w:fldChar w:fldCharType="begin"/>
            </w:r>
            <w:r>
              <w:rPr>
                <w:noProof/>
                <w:webHidden/>
              </w:rPr>
              <w:instrText xml:space="preserve"> PAGEREF _Toc193100056 \h </w:instrText>
            </w:r>
            <w:r>
              <w:rPr>
                <w:noProof/>
                <w:webHidden/>
              </w:rPr>
            </w:r>
            <w:r>
              <w:rPr>
                <w:noProof/>
                <w:webHidden/>
              </w:rPr>
              <w:fldChar w:fldCharType="separate"/>
            </w:r>
            <w:r w:rsidR="006E77BB">
              <w:rPr>
                <w:noProof/>
                <w:webHidden/>
              </w:rPr>
              <w:t>9</w:t>
            </w:r>
            <w:r>
              <w:rPr>
                <w:noProof/>
                <w:webHidden/>
              </w:rPr>
              <w:fldChar w:fldCharType="end"/>
            </w:r>
          </w:hyperlink>
        </w:p>
        <w:p w14:paraId="317052CC" w14:textId="114605D0"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057" w:history="1">
            <w:r w:rsidRPr="00946F7A">
              <w:rPr>
                <w:rStyle w:val="Hyperlink"/>
                <w:noProof/>
              </w:rPr>
              <w:t>Enrollment and Business Matters</w:t>
            </w:r>
            <w:r>
              <w:rPr>
                <w:noProof/>
                <w:webHidden/>
              </w:rPr>
              <w:tab/>
            </w:r>
            <w:r>
              <w:rPr>
                <w:noProof/>
                <w:webHidden/>
              </w:rPr>
              <w:fldChar w:fldCharType="begin"/>
            </w:r>
            <w:r>
              <w:rPr>
                <w:noProof/>
                <w:webHidden/>
              </w:rPr>
              <w:instrText xml:space="preserve"> PAGEREF _Toc193100057 \h </w:instrText>
            </w:r>
            <w:r>
              <w:rPr>
                <w:noProof/>
                <w:webHidden/>
              </w:rPr>
            </w:r>
            <w:r>
              <w:rPr>
                <w:noProof/>
                <w:webHidden/>
              </w:rPr>
              <w:fldChar w:fldCharType="separate"/>
            </w:r>
            <w:r w:rsidR="006E77BB">
              <w:rPr>
                <w:noProof/>
                <w:webHidden/>
              </w:rPr>
              <w:t>9</w:t>
            </w:r>
            <w:r>
              <w:rPr>
                <w:noProof/>
                <w:webHidden/>
              </w:rPr>
              <w:fldChar w:fldCharType="end"/>
            </w:r>
          </w:hyperlink>
        </w:p>
        <w:p w14:paraId="3D253799" w14:textId="79C9010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8" w:history="1">
            <w:r w:rsidRPr="00946F7A">
              <w:rPr>
                <w:rStyle w:val="Hyperlink"/>
                <w:noProof/>
              </w:rPr>
              <w:t>Enrollment is Year by year</w:t>
            </w:r>
            <w:r>
              <w:rPr>
                <w:noProof/>
                <w:webHidden/>
              </w:rPr>
              <w:tab/>
            </w:r>
            <w:r>
              <w:rPr>
                <w:noProof/>
                <w:webHidden/>
              </w:rPr>
              <w:fldChar w:fldCharType="begin"/>
            </w:r>
            <w:r>
              <w:rPr>
                <w:noProof/>
                <w:webHidden/>
              </w:rPr>
              <w:instrText xml:space="preserve"> PAGEREF _Toc193100058 \h </w:instrText>
            </w:r>
            <w:r>
              <w:rPr>
                <w:noProof/>
                <w:webHidden/>
              </w:rPr>
            </w:r>
            <w:r>
              <w:rPr>
                <w:noProof/>
                <w:webHidden/>
              </w:rPr>
              <w:fldChar w:fldCharType="separate"/>
            </w:r>
            <w:r w:rsidR="006E77BB">
              <w:rPr>
                <w:noProof/>
                <w:webHidden/>
              </w:rPr>
              <w:t>9</w:t>
            </w:r>
            <w:r>
              <w:rPr>
                <w:noProof/>
                <w:webHidden/>
              </w:rPr>
              <w:fldChar w:fldCharType="end"/>
            </w:r>
          </w:hyperlink>
        </w:p>
        <w:p w14:paraId="57D2BA1A" w14:textId="5E4C1C4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59" w:history="1">
            <w:r w:rsidRPr="00946F7A">
              <w:rPr>
                <w:rStyle w:val="Hyperlink"/>
                <w:noProof/>
              </w:rPr>
              <w:t>Registration Fee</w:t>
            </w:r>
            <w:r>
              <w:rPr>
                <w:noProof/>
                <w:webHidden/>
              </w:rPr>
              <w:tab/>
            </w:r>
            <w:r>
              <w:rPr>
                <w:noProof/>
                <w:webHidden/>
              </w:rPr>
              <w:fldChar w:fldCharType="begin"/>
            </w:r>
            <w:r>
              <w:rPr>
                <w:noProof/>
                <w:webHidden/>
              </w:rPr>
              <w:instrText xml:space="preserve"> PAGEREF _Toc193100059 \h </w:instrText>
            </w:r>
            <w:r>
              <w:rPr>
                <w:noProof/>
                <w:webHidden/>
              </w:rPr>
            </w:r>
            <w:r>
              <w:rPr>
                <w:noProof/>
                <w:webHidden/>
              </w:rPr>
              <w:fldChar w:fldCharType="separate"/>
            </w:r>
            <w:r w:rsidR="006E77BB">
              <w:rPr>
                <w:noProof/>
                <w:webHidden/>
              </w:rPr>
              <w:t>9</w:t>
            </w:r>
            <w:r>
              <w:rPr>
                <w:noProof/>
                <w:webHidden/>
              </w:rPr>
              <w:fldChar w:fldCharType="end"/>
            </w:r>
          </w:hyperlink>
        </w:p>
        <w:p w14:paraId="4A3A6943" w14:textId="0B8A35F8"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0" w:history="1">
            <w:r w:rsidRPr="00946F7A">
              <w:rPr>
                <w:rStyle w:val="Hyperlink"/>
                <w:noProof/>
                <w:highlight w:val="yellow"/>
              </w:rPr>
              <w:t>Tuition</w:t>
            </w:r>
            <w:r>
              <w:rPr>
                <w:noProof/>
                <w:webHidden/>
              </w:rPr>
              <w:tab/>
            </w:r>
            <w:r>
              <w:rPr>
                <w:noProof/>
                <w:webHidden/>
              </w:rPr>
              <w:fldChar w:fldCharType="begin"/>
            </w:r>
            <w:r>
              <w:rPr>
                <w:noProof/>
                <w:webHidden/>
              </w:rPr>
              <w:instrText xml:space="preserve"> PAGEREF _Toc193100060 \h </w:instrText>
            </w:r>
            <w:r>
              <w:rPr>
                <w:noProof/>
                <w:webHidden/>
              </w:rPr>
            </w:r>
            <w:r>
              <w:rPr>
                <w:noProof/>
                <w:webHidden/>
              </w:rPr>
              <w:fldChar w:fldCharType="separate"/>
            </w:r>
            <w:r w:rsidR="006E77BB">
              <w:rPr>
                <w:noProof/>
                <w:webHidden/>
              </w:rPr>
              <w:t>9</w:t>
            </w:r>
            <w:r>
              <w:rPr>
                <w:noProof/>
                <w:webHidden/>
              </w:rPr>
              <w:fldChar w:fldCharType="end"/>
            </w:r>
          </w:hyperlink>
        </w:p>
        <w:p w14:paraId="3DE505CF" w14:textId="085EE572"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1" w:history="1">
            <w:r w:rsidRPr="00946F7A">
              <w:rPr>
                <w:rStyle w:val="Hyperlink"/>
                <w:noProof/>
                <w:highlight w:val="yellow"/>
              </w:rPr>
              <w:t>Junior academy Tuition</w:t>
            </w:r>
            <w:r>
              <w:rPr>
                <w:noProof/>
                <w:webHidden/>
              </w:rPr>
              <w:tab/>
            </w:r>
            <w:r>
              <w:rPr>
                <w:noProof/>
                <w:webHidden/>
              </w:rPr>
              <w:fldChar w:fldCharType="begin"/>
            </w:r>
            <w:r>
              <w:rPr>
                <w:noProof/>
                <w:webHidden/>
              </w:rPr>
              <w:instrText xml:space="preserve"> PAGEREF _Toc193100061 \h </w:instrText>
            </w:r>
            <w:r>
              <w:rPr>
                <w:noProof/>
                <w:webHidden/>
              </w:rPr>
            </w:r>
            <w:r>
              <w:rPr>
                <w:noProof/>
                <w:webHidden/>
              </w:rPr>
              <w:fldChar w:fldCharType="separate"/>
            </w:r>
            <w:r w:rsidR="006E77BB">
              <w:rPr>
                <w:noProof/>
                <w:webHidden/>
              </w:rPr>
              <w:t>10</w:t>
            </w:r>
            <w:r>
              <w:rPr>
                <w:noProof/>
                <w:webHidden/>
              </w:rPr>
              <w:fldChar w:fldCharType="end"/>
            </w:r>
          </w:hyperlink>
        </w:p>
        <w:p w14:paraId="161CA135" w14:textId="5D2992A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2" w:history="1">
            <w:r w:rsidRPr="00946F7A">
              <w:rPr>
                <w:rStyle w:val="Hyperlink"/>
                <w:noProof/>
                <w:highlight w:val="yellow"/>
              </w:rPr>
              <w:t>ACADEMY Tuition</w:t>
            </w:r>
            <w:r>
              <w:rPr>
                <w:noProof/>
                <w:webHidden/>
              </w:rPr>
              <w:tab/>
            </w:r>
            <w:r>
              <w:rPr>
                <w:noProof/>
                <w:webHidden/>
              </w:rPr>
              <w:fldChar w:fldCharType="begin"/>
            </w:r>
            <w:r>
              <w:rPr>
                <w:noProof/>
                <w:webHidden/>
              </w:rPr>
              <w:instrText xml:space="preserve"> PAGEREF _Toc193100062 \h </w:instrText>
            </w:r>
            <w:r>
              <w:rPr>
                <w:noProof/>
                <w:webHidden/>
              </w:rPr>
            </w:r>
            <w:r>
              <w:rPr>
                <w:noProof/>
                <w:webHidden/>
              </w:rPr>
              <w:fldChar w:fldCharType="separate"/>
            </w:r>
            <w:r w:rsidR="006E77BB">
              <w:rPr>
                <w:noProof/>
                <w:webHidden/>
              </w:rPr>
              <w:t>10</w:t>
            </w:r>
            <w:r>
              <w:rPr>
                <w:noProof/>
                <w:webHidden/>
              </w:rPr>
              <w:fldChar w:fldCharType="end"/>
            </w:r>
          </w:hyperlink>
        </w:p>
        <w:p w14:paraId="63611AE9" w14:textId="6C8D6B3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3" w:history="1">
            <w:r w:rsidRPr="00946F7A">
              <w:rPr>
                <w:rStyle w:val="Hyperlink"/>
                <w:noProof/>
              </w:rPr>
              <w:t>Tuition Payment Terms</w:t>
            </w:r>
            <w:r>
              <w:rPr>
                <w:noProof/>
                <w:webHidden/>
              </w:rPr>
              <w:tab/>
            </w:r>
            <w:r>
              <w:rPr>
                <w:noProof/>
                <w:webHidden/>
              </w:rPr>
              <w:fldChar w:fldCharType="begin"/>
            </w:r>
            <w:r>
              <w:rPr>
                <w:noProof/>
                <w:webHidden/>
              </w:rPr>
              <w:instrText xml:space="preserve"> PAGEREF _Toc193100063 \h </w:instrText>
            </w:r>
            <w:r>
              <w:rPr>
                <w:noProof/>
                <w:webHidden/>
              </w:rPr>
            </w:r>
            <w:r>
              <w:rPr>
                <w:noProof/>
                <w:webHidden/>
              </w:rPr>
              <w:fldChar w:fldCharType="separate"/>
            </w:r>
            <w:r w:rsidR="006E77BB">
              <w:rPr>
                <w:noProof/>
                <w:webHidden/>
              </w:rPr>
              <w:t>10</w:t>
            </w:r>
            <w:r>
              <w:rPr>
                <w:noProof/>
                <w:webHidden/>
              </w:rPr>
              <w:fldChar w:fldCharType="end"/>
            </w:r>
          </w:hyperlink>
        </w:p>
        <w:p w14:paraId="1F524060" w14:textId="1F2A62ED"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4" w:history="1">
            <w:r w:rsidRPr="00946F7A">
              <w:rPr>
                <w:rStyle w:val="Hyperlink"/>
                <w:noProof/>
              </w:rPr>
              <w:t>Refund of Tuition</w:t>
            </w:r>
            <w:r>
              <w:rPr>
                <w:noProof/>
                <w:webHidden/>
              </w:rPr>
              <w:tab/>
            </w:r>
            <w:r>
              <w:rPr>
                <w:noProof/>
                <w:webHidden/>
              </w:rPr>
              <w:fldChar w:fldCharType="begin"/>
            </w:r>
            <w:r>
              <w:rPr>
                <w:noProof/>
                <w:webHidden/>
              </w:rPr>
              <w:instrText xml:space="preserve"> PAGEREF _Toc193100064 \h </w:instrText>
            </w:r>
            <w:r>
              <w:rPr>
                <w:noProof/>
                <w:webHidden/>
              </w:rPr>
            </w:r>
            <w:r>
              <w:rPr>
                <w:noProof/>
                <w:webHidden/>
              </w:rPr>
              <w:fldChar w:fldCharType="separate"/>
            </w:r>
            <w:r w:rsidR="006E77BB">
              <w:rPr>
                <w:noProof/>
                <w:webHidden/>
              </w:rPr>
              <w:t>10</w:t>
            </w:r>
            <w:r>
              <w:rPr>
                <w:noProof/>
                <w:webHidden/>
              </w:rPr>
              <w:fldChar w:fldCharType="end"/>
            </w:r>
          </w:hyperlink>
        </w:p>
        <w:p w14:paraId="317C73A6" w14:textId="08B8F4C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5" w:history="1">
            <w:r w:rsidRPr="00946F7A">
              <w:rPr>
                <w:rStyle w:val="Hyperlink"/>
                <w:noProof/>
              </w:rPr>
              <w:t>Delinquent Accounts</w:t>
            </w:r>
            <w:r>
              <w:rPr>
                <w:noProof/>
                <w:webHidden/>
              </w:rPr>
              <w:tab/>
            </w:r>
            <w:r>
              <w:rPr>
                <w:noProof/>
                <w:webHidden/>
              </w:rPr>
              <w:fldChar w:fldCharType="begin"/>
            </w:r>
            <w:r>
              <w:rPr>
                <w:noProof/>
                <w:webHidden/>
              </w:rPr>
              <w:instrText xml:space="preserve"> PAGEREF _Toc193100065 \h </w:instrText>
            </w:r>
            <w:r>
              <w:rPr>
                <w:noProof/>
                <w:webHidden/>
              </w:rPr>
            </w:r>
            <w:r>
              <w:rPr>
                <w:noProof/>
                <w:webHidden/>
              </w:rPr>
              <w:fldChar w:fldCharType="separate"/>
            </w:r>
            <w:r w:rsidR="006E77BB">
              <w:rPr>
                <w:noProof/>
                <w:webHidden/>
              </w:rPr>
              <w:t>10</w:t>
            </w:r>
            <w:r>
              <w:rPr>
                <w:noProof/>
                <w:webHidden/>
              </w:rPr>
              <w:fldChar w:fldCharType="end"/>
            </w:r>
          </w:hyperlink>
        </w:p>
        <w:p w14:paraId="0E6D79CE" w14:textId="634D88B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6" w:history="1">
            <w:r w:rsidRPr="00946F7A">
              <w:rPr>
                <w:rStyle w:val="Hyperlink"/>
                <w:noProof/>
              </w:rPr>
              <w:t>Costs Other than Enrollment Fee and Tuition</w:t>
            </w:r>
            <w:r>
              <w:rPr>
                <w:noProof/>
                <w:webHidden/>
              </w:rPr>
              <w:tab/>
            </w:r>
            <w:r>
              <w:rPr>
                <w:noProof/>
                <w:webHidden/>
              </w:rPr>
              <w:fldChar w:fldCharType="begin"/>
            </w:r>
            <w:r>
              <w:rPr>
                <w:noProof/>
                <w:webHidden/>
              </w:rPr>
              <w:instrText xml:space="preserve"> PAGEREF _Toc193100066 \h </w:instrText>
            </w:r>
            <w:r>
              <w:rPr>
                <w:noProof/>
                <w:webHidden/>
              </w:rPr>
            </w:r>
            <w:r>
              <w:rPr>
                <w:noProof/>
                <w:webHidden/>
              </w:rPr>
              <w:fldChar w:fldCharType="separate"/>
            </w:r>
            <w:r w:rsidR="006E77BB">
              <w:rPr>
                <w:noProof/>
                <w:webHidden/>
              </w:rPr>
              <w:t>11</w:t>
            </w:r>
            <w:r>
              <w:rPr>
                <w:noProof/>
                <w:webHidden/>
              </w:rPr>
              <w:fldChar w:fldCharType="end"/>
            </w:r>
          </w:hyperlink>
        </w:p>
        <w:p w14:paraId="18E686CA" w14:textId="2FAE8173"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7" w:history="1">
            <w:r w:rsidRPr="00946F7A">
              <w:rPr>
                <w:rStyle w:val="Hyperlink"/>
                <w:noProof/>
              </w:rPr>
              <w:t>Child Custody</w:t>
            </w:r>
            <w:r>
              <w:rPr>
                <w:noProof/>
                <w:webHidden/>
              </w:rPr>
              <w:tab/>
            </w:r>
            <w:r>
              <w:rPr>
                <w:noProof/>
                <w:webHidden/>
              </w:rPr>
              <w:fldChar w:fldCharType="begin"/>
            </w:r>
            <w:r>
              <w:rPr>
                <w:noProof/>
                <w:webHidden/>
              </w:rPr>
              <w:instrText xml:space="preserve"> PAGEREF _Toc193100067 \h </w:instrText>
            </w:r>
            <w:r>
              <w:rPr>
                <w:noProof/>
                <w:webHidden/>
              </w:rPr>
            </w:r>
            <w:r>
              <w:rPr>
                <w:noProof/>
                <w:webHidden/>
              </w:rPr>
              <w:fldChar w:fldCharType="separate"/>
            </w:r>
            <w:r w:rsidR="006E77BB">
              <w:rPr>
                <w:noProof/>
                <w:webHidden/>
              </w:rPr>
              <w:t>11</w:t>
            </w:r>
            <w:r>
              <w:rPr>
                <w:noProof/>
                <w:webHidden/>
              </w:rPr>
              <w:fldChar w:fldCharType="end"/>
            </w:r>
          </w:hyperlink>
        </w:p>
        <w:p w14:paraId="5ECDBAA3" w14:textId="6F37172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68" w:history="1">
            <w:r w:rsidRPr="00946F7A">
              <w:rPr>
                <w:rStyle w:val="Hyperlink"/>
                <w:noProof/>
              </w:rPr>
              <w:t>Right of Publicity</w:t>
            </w:r>
            <w:r>
              <w:rPr>
                <w:noProof/>
                <w:webHidden/>
              </w:rPr>
              <w:tab/>
            </w:r>
            <w:r>
              <w:rPr>
                <w:noProof/>
                <w:webHidden/>
              </w:rPr>
              <w:fldChar w:fldCharType="begin"/>
            </w:r>
            <w:r>
              <w:rPr>
                <w:noProof/>
                <w:webHidden/>
              </w:rPr>
              <w:instrText xml:space="preserve"> PAGEREF _Toc193100068 \h </w:instrText>
            </w:r>
            <w:r>
              <w:rPr>
                <w:noProof/>
                <w:webHidden/>
              </w:rPr>
            </w:r>
            <w:r>
              <w:rPr>
                <w:noProof/>
                <w:webHidden/>
              </w:rPr>
              <w:fldChar w:fldCharType="separate"/>
            </w:r>
            <w:r w:rsidR="006E77BB">
              <w:rPr>
                <w:noProof/>
                <w:webHidden/>
              </w:rPr>
              <w:t>11</w:t>
            </w:r>
            <w:r>
              <w:rPr>
                <w:noProof/>
                <w:webHidden/>
              </w:rPr>
              <w:fldChar w:fldCharType="end"/>
            </w:r>
          </w:hyperlink>
        </w:p>
        <w:p w14:paraId="157DF574" w14:textId="73C14295"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069" w:history="1">
            <w:r w:rsidRPr="00946F7A">
              <w:rPr>
                <w:rStyle w:val="Hyperlink"/>
                <w:noProof/>
              </w:rPr>
              <w:t>Academic Information and Regulations</w:t>
            </w:r>
            <w:r>
              <w:rPr>
                <w:noProof/>
                <w:webHidden/>
              </w:rPr>
              <w:tab/>
            </w:r>
            <w:r>
              <w:rPr>
                <w:noProof/>
                <w:webHidden/>
              </w:rPr>
              <w:fldChar w:fldCharType="begin"/>
            </w:r>
            <w:r>
              <w:rPr>
                <w:noProof/>
                <w:webHidden/>
              </w:rPr>
              <w:instrText xml:space="preserve"> PAGEREF _Toc193100069 \h </w:instrText>
            </w:r>
            <w:r>
              <w:rPr>
                <w:noProof/>
                <w:webHidden/>
              </w:rPr>
            </w:r>
            <w:r>
              <w:rPr>
                <w:noProof/>
                <w:webHidden/>
              </w:rPr>
              <w:fldChar w:fldCharType="separate"/>
            </w:r>
            <w:r w:rsidR="006E77BB">
              <w:rPr>
                <w:noProof/>
                <w:webHidden/>
              </w:rPr>
              <w:t>11</w:t>
            </w:r>
            <w:r>
              <w:rPr>
                <w:noProof/>
                <w:webHidden/>
              </w:rPr>
              <w:fldChar w:fldCharType="end"/>
            </w:r>
          </w:hyperlink>
        </w:p>
        <w:p w14:paraId="1C3E2EBF" w14:textId="01CA1C7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0" w:history="1">
            <w:r w:rsidRPr="00946F7A">
              <w:rPr>
                <w:rStyle w:val="Hyperlink"/>
                <w:noProof/>
              </w:rPr>
              <w:t>Chapel</w:t>
            </w:r>
            <w:r>
              <w:rPr>
                <w:noProof/>
                <w:webHidden/>
              </w:rPr>
              <w:tab/>
            </w:r>
            <w:r>
              <w:rPr>
                <w:noProof/>
                <w:webHidden/>
              </w:rPr>
              <w:fldChar w:fldCharType="begin"/>
            </w:r>
            <w:r>
              <w:rPr>
                <w:noProof/>
                <w:webHidden/>
              </w:rPr>
              <w:instrText xml:space="preserve"> PAGEREF _Toc193100070 \h </w:instrText>
            </w:r>
            <w:r>
              <w:rPr>
                <w:noProof/>
                <w:webHidden/>
              </w:rPr>
            </w:r>
            <w:r>
              <w:rPr>
                <w:noProof/>
                <w:webHidden/>
              </w:rPr>
              <w:fldChar w:fldCharType="separate"/>
            </w:r>
            <w:r w:rsidR="006E77BB">
              <w:rPr>
                <w:noProof/>
                <w:webHidden/>
              </w:rPr>
              <w:t>11</w:t>
            </w:r>
            <w:r>
              <w:rPr>
                <w:noProof/>
                <w:webHidden/>
              </w:rPr>
              <w:fldChar w:fldCharType="end"/>
            </w:r>
          </w:hyperlink>
        </w:p>
        <w:p w14:paraId="1894136E" w14:textId="15FE35C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1" w:history="1">
            <w:r w:rsidRPr="00946F7A">
              <w:rPr>
                <w:rStyle w:val="Hyperlink"/>
                <w:noProof/>
              </w:rPr>
              <w:t>Prayer and Devotions</w:t>
            </w:r>
            <w:r>
              <w:rPr>
                <w:noProof/>
                <w:webHidden/>
              </w:rPr>
              <w:tab/>
            </w:r>
            <w:r>
              <w:rPr>
                <w:noProof/>
                <w:webHidden/>
              </w:rPr>
              <w:fldChar w:fldCharType="begin"/>
            </w:r>
            <w:r>
              <w:rPr>
                <w:noProof/>
                <w:webHidden/>
              </w:rPr>
              <w:instrText xml:space="preserve"> PAGEREF _Toc193100071 \h </w:instrText>
            </w:r>
            <w:r>
              <w:rPr>
                <w:noProof/>
                <w:webHidden/>
              </w:rPr>
            </w:r>
            <w:r>
              <w:rPr>
                <w:noProof/>
                <w:webHidden/>
              </w:rPr>
              <w:fldChar w:fldCharType="separate"/>
            </w:r>
            <w:r w:rsidR="006E77BB">
              <w:rPr>
                <w:noProof/>
                <w:webHidden/>
              </w:rPr>
              <w:t>11</w:t>
            </w:r>
            <w:r>
              <w:rPr>
                <w:noProof/>
                <w:webHidden/>
              </w:rPr>
              <w:fldChar w:fldCharType="end"/>
            </w:r>
          </w:hyperlink>
        </w:p>
        <w:p w14:paraId="03BA25BA" w14:textId="24D1044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2" w:history="1">
            <w:r w:rsidRPr="00946F7A">
              <w:rPr>
                <w:rStyle w:val="Hyperlink"/>
                <w:noProof/>
              </w:rPr>
              <w:t>Music Curriculum</w:t>
            </w:r>
            <w:r>
              <w:rPr>
                <w:noProof/>
                <w:webHidden/>
              </w:rPr>
              <w:tab/>
            </w:r>
            <w:r>
              <w:rPr>
                <w:noProof/>
                <w:webHidden/>
              </w:rPr>
              <w:fldChar w:fldCharType="begin"/>
            </w:r>
            <w:r>
              <w:rPr>
                <w:noProof/>
                <w:webHidden/>
              </w:rPr>
              <w:instrText xml:space="preserve"> PAGEREF _Toc193100072 \h </w:instrText>
            </w:r>
            <w:r>
              <w:rPr>
                <w:noProof/>
                <w:webHidden/>
              </w:rPr>
            </w:r>
            <w:r>
              <w:rPr>
                <w:noProof/>
                <w:webHidden/>
              </w:rPr>
              <w:fldChar w:fldCharType="separate"/>
            </w:r>
            <w:r w:rsidR="006E77BB">
              <w:rPr>
                <w:noProof/>
                <w:webHidden/>
              </w:rPr>
              <w:t>11</w:t>
            </w:r>
            <w:r>
              <w:rPr>
                <w:noProof/>
                <w:webHidden/>
              </w:rPr>
              <w:fldChar w:fldCharType="end"/>
            </w:r>
          </w:hyperlink>
        </w:p>
        <w:p w14:paraId="1745FDFB" w14:textId="46C70CD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3" w:history="1">
            <w:r w:rsidRPr="00946F7A">
              <w:rPr>
                <w:rStyle w:val="Hyperlink"/>
                <w:noProof/>
                <w:highlight w:val="cyan"/>
              </w:rPr>
              <w:t>Physical Education Curriculum</w:t>
            </w:r>
            <w:r>
              <w:rPr>
                <w:noProof/>
                <w:webHidden/>
              </w:rPr>
              <w:tab/>
            </w:r>
            <w:r>
              <w:rPr>
                <w:noProof/>
                <w:webHidden/>
              </w:rPr>
              <w:fldChar w:fldCharType="begin"/>
            </w:r>
            <w:r>
              <w:rPr>
                <w:noProof/>
                <w:webHidden/>
              </w:rPr>
              <w:instrText xml:space="preserve"> PAGEREF _Toc193100073 \h </w:instrText>
            </w:r>
            <w:r>
              <w:rPr>
                <w:noProof/>
                <w:webHidden/>
              </w:rPr>
            </w:r>
            <w:r>
              <w:rPr>
                <w:noProof/>
                <w:webHidden/>
              </w:rPr>
              <w:fldChar w:fldCharType="separate"/>
            </w:r>
            <w:r w:rsidR="006E77BB">
              <w:rPr>
                <w:noProof/>
                <w:webHidden/>
              </w:rPr>
              <w:t>12</w:t>
            </w:r>
            <w:r>
              <w:rPr>
                <w:noProof/>
                <w:webHidden/>
              </w:rPr>
              <w:fldChar w:fldCharType="end"/>
            </w:r>
          </w:hyperlink>
        </w:p>
        <w:p w14:paraId="732D3C81" w14:textId="398D8FF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4" w:history="1">
            <w:r w:rsidRPr="00946F7A">
              <w:rPr>
                <w:rStyle w:val="Hyperlink"/>
                <w:noProof/>
              </w:rPr>
              <w:t>LOWER SCHOOL Curriculum</w:t>
            </w:r>
            <w:r>
              <w:rPr>
                <w:noProof/>
                <w:webHidden/>
              </w:rPr>
              <w:tab/>
            </w:r>
            <w:r>
              <w:rPr>
                <w:noProof/>
                <w:webHidden/>
              </w:rPr>
              <w:fldChar w:fldCharType="begin"/>
            </w:r>
            <w:r>
              <w:rPr>
                <w:noProof/>
                <w:webHidden/>
              </w:rPr>
              <w:instrText xml:space="preserve"> PAGEREF _Toc193100074 \h </w:instrText>
            </w:r>
            <w:r>
              <w:rPr>
                <w:noProof/>
                <w:webHidden/>
              </w:rPr>
            </w:r>
            <w:r>
              <w:rPr>
                <w:noProof/>
                <w:webHidden/>
              </w:rPr>
              <w:fldChar w:fldCharType="separate"/>
            </w:r>
            <w:r w:rsidR="006E77BB">
              <w:rPr>
                <w:noProof/>
                <w:webHidden/>
              </w:rPr>
              <w:t>12</w:t>
            </w:r>
            <w:r>
              <w:rPr>
                <w:noProof/>
                <w:webHidden/>
              </w:rPr>
              <w:fldChar w:fldCharType="end"/>
            </w:r>
          </w:hyperlink>
        </w:p>
        <w:p w14:paraId="29771527" w14:textId="4E82C99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5" w:history="1">
            <w:r w:rsidRPr="00946F7A">
              <w:rPr>
                <w:rStyle w:val="Hyperlink"/>
                <w:noProof/>
              </w:rPr>
              <w:t>Middle School Curriculum</w:t>
            </w:r>
            <w:r>
              <w:rPr>
                <w:noProof/>
                <w:webHidden/>
              </w:rPr>
              <w:tab/>
            </w:r>
            <w:r>
              <w:rPr>
                <w:noProof/>
                <w:webHidden/>
              </w:rPr>
              <w:fldChar w:fldCharType="begin"/>
            </w:r>
            <w:r>
              <w:rPr>
                <w:noProof/>
                <w:webHidden/>
              </w:rPr>
              <w:instrText xml:space="preserve"> PAGEREF _Toc193100075 \h </w:instrText>
            </w:r>
            <w:r>
              <w:rPr>
                <w:noProof/>
                <w:webHidden/>
              </w:rPr>
            </w:r>
            <w:r>
              <w:rPr>
                <w:noProof/>
                <w:webHidden/>
              </w:rPr>
              <w:fldChar w:fldCharType="separate"/>
            </w:r>
            <w:r w:rsidR="006E77BB">
              <w:rPr>
                <w:noProof/>
                <w:webHidden/>
              </w:rPr>
              <w:t>12</w:t>
            </w:r>
            <w:r>
              <w:rPr>
                <w:noProof/>
                <w:webHidden/>
              </w:rPr>
              <w:fldChar w:fldCharType="end"/>
            </w:r>
          </w:hyperlink>
        </w:p>
        <w:p w14:paraId="58734F69" w14:textId="7C153A28"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6" w:history="1">
            <w:r w:rsidRPr="00946F7A">
              <w:rPr>
                <w:rStyle w:val="Hyperlink"/>
                <w:noProof/>
              </w:rPr>
              <w:t>Summer Reading</w:t>
            </w:r>
            <w:r>
              <w:rPr>
                <w:noProof/>
                <w:webHidden/>
              </w:rPr>
              <w:tab/>
            </w:r>
            <w:r>
              <w:rPr>
                <w:noProof/>
                <w:webHidden/>
              </w:rPr>
              <w:fldChar w:fldCharType="begin"/>
            </w:r>
            <w:r>
              <w:rPr>
                <w:noProof/>
                <w:webHidden/>
              </w:rPr>
              <w:instrText xml:space="preserve"> PAGEREF _Toc193100076 \h </w:instrText>
            </w:r>
            <w:r>
              <w:rPr>
                <w:noProof/>
                <w:webHidden/>
              </w:rPr>
            </w:r>
            <w:r>
              <w:rPr>
                <w:noProof/>
                <w:webHidden/>
              </w:rPr>
              <w:fldChar w:fldCharType="separate"/>
            </w:r>
            <w:r w:rsidR="006E77BB">
              <w:rPr>
                <w:noProof/>
                <w:webHidden/>
              </w:rPr>
              <w:t>12</w:t>
            </w:r>
            <w:r>
              <w:rPr>
                <w:noProof/>
                <w:webHidden/>
              </w:rPr>
              <w:fldChar w:fldCharType="end"/>
            </w:r>
          </w:hyperlink>
        </w:p>
        <w:p w14:paraId="5ABA4B9B" w14:textId="1DB656B5"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7" w:history="1">
            <w:r w:rsidRPr="00946F7A">
              <w:rPr>
                <w:rStyle w:val="Hyperlink"/>
                <w:noProof/>
              </w:rPr>
              <w:t>Academic Integrity</w:t>
            </w:r>
            <w:r>
              <w:rPr>
                <w:noProof/>
                <w:webHidden/>
              </w:rPr>
              <w:tab/>
            </w:r>
            <w:r>
              <w:rPr>
                <w:noProof/>
                <w:webHidden/>
              </w:rPr>
              <w:fldChar w:fldCharType="begin"/>
            </w:r>
            <w:r>
              <w:rPr>
                <w:noProof/>
                <w:webHidden/>
              </w:rPr>
              <w:instrText xml:space="preserve"> PAGEREF _Toc193100077 \h </w:instrText>
            </w:r>
            <w:r>
              <w:rPr>
                <w:noProof/>
                <w:webHidden/>
              </w:rPr>
            </w:r>
            <w:r>
              <w:rPr>
                <w:noProof/>
                <w:webHidden/>
              </w:rPr>
              <w:fldChar w:fldCharType="separate"/>
            </w:r>
            <w:r w:rsidR="006E77BB">
              <w:rPr>
                <w:noProof/>
                <w:webHidden/>
              </w:rPr>
              <w:t>12</w:t>
            </w:r>
            <w:r>
              <w:rPr>
                <w:noProof/>
                <w:webHidden/>
              </w:rPr>
              <w:fldChar w:fldCharType="end"/>
            </w:r>
          </w:hyperlink>
        </w:p>
        <w:p w14:paraId="37F358B1" w14:textId="0246BF68"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8" w:history="1">
            <w:r w:rsidRPr="00946F7A">
              <w:rPr>
                <w:rStyle w:val="Hyperlink"/>
                <w:noProof/>
              </w:rPr>
              <w:t>Effective Academic Support at Home</w:t>
            </w:r>
            <w:r>
              <w:rPr>
                <w:noProof/>
                <w:webHidden/>
              </w:rPr>
              <w:tab/>
            </w:r>
            <w:r>
              <w:rPr>
                <w:noProof/>
                <w:webHidden/>
              </w:rPr>
              <w:fldChar w:fldCharType="begin"/>
            </w:r>
            <w:r>
              <w:rPr>
                <w:noProof/>
                <w:webHidden/>
              </w:rPr>
              <w:instrText xml:space="preserve"> PAGEREF _Toc193100078 \h </w:instrText>
            </w:r>
            <w:r>
              <w:rPr>
                <w:noProof/>
                <w:webHidden/>
              </w:rPr>
            </w:r>
            <w:r>
              <w:rPr>
                <w:noProof/>
                <w:webHidden/>
              </w:rPr>
              <w:fldChar w:fldCharType="separate"/>
            </w:r>
            <w:r w:rsidR="006E77BB">
              <w:rPr>
                <w:noProof/>
                <w:webHidden/>
              </w:rPr>
              <w:t>12</w:t>
            </w:r>
            <w:r>
              <w:rPr>
                <w:noProof/>
                <w:webHidden/>
              </w:rPr>
              <w:fldChar w:fldCharType="end"/>
            </w:r>
          </w:hyperlink>
        </w:p>
        <w:p w14:paraId="0D9E60E9" w14:textId="2A2D0F6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79" w:history="1">
            <w:r w:rsidRPr="00946F7A">
              <w:rPr>
                <w:rStyle w:val="Hyperlink"/>
                <w:noProof/>
              </w:rPr>
              <w:t>Homework</w:t>
            </w:r>
            <w:r>
              <w:rPr>
                <w:noProof/>
                <w:webHidden/>
              </w:rPr>
              <w:tab/>
            </w:r>
            <w:r>
              <w:rPr>
                <w:noProof/>
                <w:webHidden/>
              </w:rPr>
              <w:fldChar w:fldCharType="begin"/>
            </w:r>
            <w:r>
              <w:rPr>
                <w:noProof/>
                <w:webHidden/>
              </w:rPr>
              <w:instrText xml:space="preserve"> PAGEREF _Toc193100079 \h </w:instrText>
            </w:r>
            <w:r>
              <w:rPr>
                <w:noProof/>
                <w:webHidden/>
              </w:rPr>
            </w:r>
            <w:r>
              <w:rPr>
                <w:noProof/>
                <w:webHidden/>
              </w:rPr>
              <w:fldChar w:fldCharType="separate"/>
            </w:r>
            <w:r w:rsidR="006E77BB">
              <w:rPr>
                <w:noProof/>
                <w:webHidden/>
              </w:rPr>
              <w:t>13</w:t>
            </w:r>
            <w:r>
              <w:rPr>
                <w:noProof/>
                <w:webHidden/>
              </w:rPr>
              <w:fldChar w:fldCharType="end"/>
            </w:r>
          </w:hyperlink>
        </w:p>
        <w:p w14:paraId="0FF87F9F" w14:textId="2FD6B2A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0" w:history="1">
            <w:r w:rsidRPr="00946F7A">
              <w:rPr>
                <w:rStyle w:val="Hyperlink"/>
                <w:noProof/>
              </w:rPr>
              <w:t>Grading System and Scale</w:t>
            </w:r>
            <w:r>
              <w:rPr>
                <w:noProof/>
                <w:webHidden/>
              </w:rPr>
              <w:tab/>
            </w:r>
            <w:r>
              <w:rPr>
                <w:noProof/>
                <w:webHidden/>
              </w:rPr>
              <w:fldChar w:fldCharType="begin"/>
            </w:r>
            <w:r>
              <w:rPr>
                <w:noProof/>
                <w:webHidden/>
              </w:rPr>
              <w:instrText xml:space="preserve"> PAGEREF _Toc193100080 \h </w:instrText>
            </w:r>
            <w:r>
              <w:rPr>
                <w:noProof/>
                <w:webHidden/>
              </w:rPr>
            </w:r>
            <w:r>
              <w:rPr>
                <w:noProof/>
                <w:webHidden/>
              </w:rPr>
              <w:fldChar w:fldCharType="separate"/>
            </w:r>
            <w:r w:rsidR="006E77BB">
              <w:rPr>
                <w:noProof/>
                <w:webHidden/>
              </w:rPr>
              <w:t>13</w:t>
            </w:r>
            <w:r>
              <w:rPr>
                <w:noProof/>
                <w:webHidden/>
              </w:rPr>
              <w:fldChar w:fldCharType="end"/>
            </w:r>
          </w:hyperlink>
        </w:p>
        <w:p w14:paraId="4B44BA59" w14:textId="1DA4A7A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1" w:history="1">
            <w:r w:rsidRPr="00946F7A">
              <w:rPr>
                <w:rStyle w:val="Hyperlink"/>
                <w:noProof/>
              </w:rPr>
              <w:t>Incomplete Grades</w:t>
            </w:r>
            <w:r>
              <w:rPr>
                <w:noProof/>
                <w:webHidden/>
              </w:rPr>
              <w:tab/>
            </w:r>
            <w:r>
              <w:rPr>
                <w:noProof/>
                <w:webHidden/>
              </w:rPr>
              <w:fldChar w:fldCharType="begin"/>
            </w:r>
            <w:r>
              <w:rPr>
                <w:noProof/>
                <w:webHidden/>
              </w:rPr>
              <w:instrText xml:space="preserve"> PAGEREF _Toc193100081 \h </w:instrText>
            </w:r>
            <w:r>
              <w:rPr>
                <w:noProof/>
                <w:webHidden/>
              </w:rPr>
            </w:r>
            <w:r>
              <w:rPr>
                <w:noProof/>
                <w:webHidden/>
              </w:rPr>
              <w:fldChar w:fldCharType="separate"/>
            </w:r>
            <w:r w:rsidR="006E77BB">
              <w:rPr>
                <w:noProof/>
                <w:webHidden/>
              </w:rPr>
              <w:t>14</w:t>
            </w:r>
            <w:r>
              <w:rPr>
                <w:noProof/>
                <w:webHidden/>
              </w:rPr>
              <w:fldChar w:fldCharType="end"/>
            </w:r>
          </w:hyperlink>
        </w:p>
        <w:p w14:paraId="26ADBC07" w14:textId="21AA49E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2" w:history="1">
            <w:r w:rsidRPr="00946F7A">
              <w:rPr>
                <w:rStyle w:val="Hyperlink"/>
                <w:noProof/>
              </w:rPr>
              <w:t>Grading Periods</w:t>
            </w:r>
            <w:r>
              <w:rPr>
                <w:noProof/>
                <w:webHidden/>
              </w:rPr>
              <w:tab/>
            </w:r>
            <w:r>
              <w:rPr>
                <w:noProof/>
                <w:webHidden/>
              </w:rPr>
              <w:fldChar w:fldCharType="begin"/>
            </w:r>
            <w:r>
              <w:rPr>
                <w:noProof/>
                <w:webHidden/>
              </w:rPr>
              <w:instrText xml:space="preserve"> PAGEREF _Toc193100082 \h </w:instrText>
            </w:r>
            <w:r>
              <w:rPr>
                <w:noProof/>
                <w:webHidden/>
              </w:rPr>
            </w:r>
            <w:r>
              <w:rPr>
                <w:noProof/>
                <w:webHidden/>
              </w:rPr>
              <w:fldChar w:fldCharType="separate"/>
            </w:r>
            <w:r w:rsidR="006E77BB">
              <w:rPr>
                <w:noProof/>
                <w:webHidden/>
              </w:rPr>
              <w:t>14</w:t>
            </w:r>
            <w:r>
              <w:rPr>
                <w:noProof/>
                <w:webHidden/>
              </w:rPr>
              <w:fldChar w:fldCharType="end"/>
            </w:r>
          </w:hyperlink>
        </w:p>
        <w:p w14:paraId="72132E42" w14:textId="7F579E0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3" w:history="1">
            <w:r w:rsidRPr="00946F7A">
              <w:rPr>
                <w:rStyle w:val="Hyperlink"/>
                <w:noProof/>
              </w:rPr>
              <w:t>Weighting of Semester Grade Components</w:t>
            </w:r>
            <w:r>
              <w:rPr>
                <w:noProof/>
                <w:webHidden/>
              </w:rPr>
              <w:tab/>
            </w:r>
            <w:r>
              <w:rPr>
                <w:noProof/>
                <w:webHidden/>
              </w:rPr>
              <w:fldChar w:fldCharType="begin"/>
            </w:r>
            <w:r>
              <w:rPr>
                <w:noProof/>
                <w:webHidden/>
              </w:rPr>
              <w:instrText xml:space="preserve"> PAGEREF _Toc193100083 \h </w:instrText>
            </w:r>
            <w:r>
              <w:rPr>
                <w:noProof/>
                <w:webHidden/>
              </w:rPr>
            </w:r>
            <w:r>
              <w:rPr>
                <w:noProof/>
                <w:webHidden/>
              </w:rPr>
              <w:fldChar w:fldCharType="separate"/>
            </w:r>
            <w:r w:rsidR="006E77BB">
              <w:rPr>
                <w:noProof/>
                <w:webHidden/>
              </w:rPr>
              <w:t>14</w:t>
            </w:r>
            <w:r>
              <w:rPr>
                <w:noProof/>
                <w:webHidden/>
              </w:rPr>
              <w:fldChar w:fldCharType="end"/>
            </w:r>
          </w:hyperlink>
        </w:p>
        <w:p w14:paraId="64E29262" w14:textId="0D13597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4" w:history="1">
            <w:r w:rsidRPr="00946F7A">
              <w:rPr>
                <w:rStyle w:val="Hyperlink"/>
                <w:noProof/>
              </w:rPr>
              <w:t>Weighting of Course Grade Components</w:t>
            </w:r>
            <w:r>
              <w:rPr>
                <w:noProof/>
                <w:webHidden/>
              </w:rPr>
              <w:tab/>
            </w:r>
            <w:r>
              <w:rPr>
                <w:noProof/>
                <w:webHidden/>
              </w:rPr>
              <w:fldChar w:fldCharType="begin"/>
            </w:r>
            <w:r>
              <w:rPr>
                <w:noProof/>
                <w:webHidden/>
              </w:rPr>
              <w:instrText xml:space="preserve"> PAGEREF _Toc193100084 \h </w:instrText>
            </w:r>
            <w:r>
              <w:rPr>
                <w:noProof/>
                <w:webHidden/>
              </w:rPr>
            </w:r>
            <w:r>
              <w:rPr>
                <w:noProof/>
                <w:webHidden/>
              </w:rPr>
              <w:fldChar w:fldCharType="separate"/>
            </w:r>
            <w:r w:rsidR="006E77BB">
              <w:rPr>
                <w:noProof/>
                <w:webHidden/>
              </w:rPr>
              <w:t>14</w:t>
            </w:r>
            <w:r>
              <w:rPr>
                <w:noProof/>
                <w:webHidden/>
              </w:rPr>
              <w:fldChar w:fldCharType="end"/>
            </w:r>
          </w:hyperlink>
        </w:p>
        <w:p w14:paraId="6316B5E8" w14:textId="7C87197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5" w:history="1">
            <w:r w:rsidRPr="00946F7A">
              <w:rPr>
                <w:rStyle w:val="Hyperlink"/>
                <w:noProof/>
              </w:rPr>
              <w:t>End-of-Term Reporting of Grades</w:t>
            </w:r>
            <w:r>
              <w:rPr>
                <w:noProof/>
                <w:webHidden/>
              </w:rPr>
              <w:tab/>
            </w:r>
            <w:r>
              <w:rPr>
                <w:noProof/>
                <w:webHidden/>
              </w:rPr>
              <w:fldChar w:fldCharType="begin"/>
            </w:r>
            <w:r>
              <w:rPr>
                <w:noProof/>
                <w:webHidden/>
              </w:rPr>
              <w:instrText xml:space="preserve"> PAGEREF _Toc193100085 \h </w:instrText>
            </w:r>
            <w:r>
              <w:rPr>
                <w:noProof/>
                <w:webHidden/>
              </w:rPr>
            </w:r>
            <w:r>
              <w:rPr>
                <w:noProof/>
                <w:webHidden/>
              </w:rPr>
              <w:fldChar w:fldCharType="separate"/>
            </w:r>
            <w:r w:rsidR="006E77BB">
              <w:rPr>
                <w:noProof/>
                <w:webHidden/>
              </w:rPr>
              <w:t>14</w:t>
            </w:r>
            <w:r>
              <w:rPr>
                <w:noProof/>
                <w:webHidden/>
              </w:rPr>
              <w:fldChar w:fldCharType="end"/>
            </w:r>
          </w:hyperlink>
        </w:p>
        <w:p w14:paraId="794D6C3B" w14:textId="4F91524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6" w:history="1">
            <w:r w:rsidRPr="00946F7A">
              <w:rPr>
                <w:rStyle w:val="Hyperlink"/>
                <w:noProof/>
              </w:rPr>
              <w:t>Academic Awards</w:t>
            </w:r>
            <w:r>
              <w:rPr>
                <w:noProof/>
                <w:webHidden/>
              </w:rPr>
              <w:tab/>
            </w:r>
            <w:r>
              <w:rPr>
                <w:noProof/>
                <w:webHidden/>
              </w:rPr>
              <w:fldChar w:fldCharType="begin"/>
            </w:r>
            <w:r>
              <w:rPr>
                <w:noProof/>
                <w:webHidden/>
              </w:rPr>
              <w:instrText xml:space="preserve"> PAGEREF _Toc193100086 \h </w:instrText>
            </w:r>
            <w:r>
              <w:rPr>
                <w:noProof/>
                <w:webHidden/>
              </w:rPr>
            </w:r>
            <w:r>
              <w:rPr>
                <w:noProof/>
                <w:webHidden/>
              </w:rPr>
              <w:fldChar w:fldCharType="separate"/>
            </w:r>
            <w:r w:rsidR="006E77BB">
              <w:rPr>
                <w:noProof/>
                <w:webHidden/>
              </w:rPr>
              <w:t>15</w:t>
            </w:r>
            <w:r>
              <w:rPr>
                <w:noProof/>
                <w:webHidden/>
              </w:rPr>
              <w:fldChar w:fldCharType="end"/>
            </w:r>
          </w:hyperlink>
        </w:p>
        <w:p w14:paraId="2A3E034E" w14:textId="7781B34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7" w:history="1">
            <w:r w:rsidRPr="00946F7A">
              <w:rPr>
                <w:rStyle w:val="Hyperlink"/>
                <w:noProof/>
              </w:rPr>
              <w:t>Academic Probation</w:t>
            </w:r>
            <w:r>
              <w:rPr>
                <w:noProof/>
                <w:webHidden/>
              </w:rPr>
              <w:tab/>
            </w:r>
            <w:r>
              <w:rPr>
                <w:noProof/>
                <w:webHidden/>
              </w:rPr>
              <w:fldChar w:fldCharType="begin"/>
            </w:r>
            <w:r>
              <w:rPr>
                <w:noProof/>
                <w:webHidden/>
              </w:rPr>
              <w:instrText xml:space="preserve"> PAGEREF _Toc193100087 \h </w:instrText>
            </w:r>
            <w:r>
              <w:rPr>
                <w:noProof/>
                <w:webHidden/>
              </w:rPr>
            </w:r>
            <w:r>
              <w:rPr>
                <w:noProof/>
                <w:webHidden/>
              </w:rPr>
              <w:fldChar w:fldCharType="separate"/>
            </w:r>
            <w:r w:rsidR="006E77BB">
              <w:rPr>
                <w:noProof/>
                <w:webHidden/>
              </w:rPr>
              <w:t>15</w:t>
            </w:r>
            <w:r>
              <w:rPr>
                <w:noProof/>
                <w:webHidden/>
              </w:rPr>
              <w:fldChar w:fldCharType="end"/>
            </w:r>
          </w:hyperlink>
        </w:p>
        <w:p w14:paraId="28118228" w14:textId="2870AC97"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8" w:history="1">
            <w:r w:rsidRPr="00946F7A">
              <w:rPr>
                <w:rStyle w:val="Hyperlink"/>
                <w:noProof/>
              </w:rPr>
              <w:t>Promotion</w:t>
            </w:r>
            <w:r>
              <w:rPr>
                <w:noProof/>
                <w:webHidden/>
              </w:rPr>
              <w:tab/>
            </w:r>
            <w:r>
              <w:rPr>
                <w:noProof/>
                <w:webHidden/>
              </w:rPr>
              <w:fldChar w:fldCharType="begin"/>
            </w:r>
            <w:r>
              <w:rPr>
                <w:noProof/>
                <w:webHidden/>
              </w:rPr>
              <w:instrText xml:space="preserve"> PAGEREF _Toc193100088 \h </w:instrText>
            </w:r>
            <w:r>
              <w:rPr>
                <w:noProof/>
                <w:webHidden/>
              </w:rPr>
            </w:r>
            <w:r>
              <w:rPr>
                <w:noProof/>
                <w:webHidden/>
              </w:rPr>
              <w:fldChar w:fldCharType="separate"/>
            </w:r>
            <w:r w:rsidR="006E77BB">
              <w:rPr>
                <w:noProof/>
                <w:webHidden/>
              </w:rPr>
              <w:t>15</w:t>
            </w:r>
            <w:r>
              <w:rPr>
                <w:noProof/>
                <w:webHidden/>
              </w:rPr>
              <w:fldChar w:fldCharType="end"/>
            </w:r>
          </w:hyperlink>
        </w:p>
        <w:p w14:paraId="42BB0290" w14:textId="7B27640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89" w:history="1">
            <w:r w:rsidRPr="00946F7A">
              <w:rPr>
                <w:rStyle w:val="Hyperlink"/>
                <w:noProof/>
              </w:rPr>
              <w:t>Required Courses, Sequence, and Registration</w:t>
            </w:r>
            <w:r>
              <w:rPr>
                <w:noProof/>
                <w:webHidden/>
              </w:rPr>
              <w:tab/>
            </w:r>
            <w:r>
              <w:rPr>
                <w:noProof/>
                <w:webHidden/>
              </w:rPr>
              <w:fldChar w:fldCharType="begin"/>
            </w:r>
            <w:r>
              <w:rPr>
                <w:noProof/>
                <w:webHidden/>
              </w:rPr>
              <w:instrText xml:space="preserve"> PAGEREF _Toc193100089 \h </w:instrText>
            </w:r>
            <w:r>
              <w:rPr>
                <w:noProof/>
                <w:webHidden/>
              </w:rPr>
            </w:r>
            <w:r>
              <w:rPr>
                <w:noProof/>
                <w:webHidden/>
              </w:rPr>
              <w:fldChar w:fldCharType="separate"/>
            </w:r>
            <w:r w:rsidR="006E77BB">
              <w:rPr>
                <w:noProof/>
                <w:webHidden/>
              </w:rPr>
              <w:t>16</w:t>
            </w:r>
            <w:r>
              <w:rPr>
                <w:noProof/>
                <w:webHidden/>
              </w:rPr>
              <w:fldChar w:fldCharType="end"/>
            </w:r>
          </w:hyperlink>
        </w:p>
        <w:p w14:paraId="1B5E1379" w14:textId="731BEED3"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0" w:history="1">
            <w:r w:rsidRPr="00946F7A">
              <w:rPr>
                <w:rStyle w:val="Hyperlink"/>
                <w:noProof/>
              </w:rPr>
              <w:t>Parent-Teacher Conferences</w:t>
            </w:r>
            <w:r>
              <w:rPr>
                <w:noProof/>
                <w:webHidden/>
              </w:rPr>
              <w:tab/>
            </w:r>
            <w:r>
              <w:rPr>
                <w:noProof/>
                <w:webHidden/>
              </w:rPr>
              <w:fldChar w:fldCharType="begin"/>
            </w:r>
            <w:r>
              <w:rPr>
                <w:noProof/>
                <w:webHidden/>
              </w:rPr>
              <w:instrText xml:space="preserve"> PAGEREF _Toc193100090 \h </w:instrText>
            </w:r>
            <w:r>
              <w:rPr>
                <w:noProof/>
                <w:webHidden/>
              </w:rPr>
            </w:r>
            <w:r>
              <w:rPr>
                <w:noProof/>
                <w:webHidden/>
              </w:rPr>
              <w:fldChar w:fldCharType="separate"/>
            </w:r>
            <w:r w:rsidR="006E77BB">
              <w:rPr>
                <w:noProof/>
                <w:webHidden/>
              </w:rPr>
              <w:t>16</w:t>
            </w:r>
            <w:r>
              <w:rPr>
                <w:noProof/>
                <w:webHidden/>
              </w:rPr>
              <w:fldChar w:fldCharType="end"/>
            </w:r>
          </w:hyperlink>
        </w:p>
        <w:p w14:paraId="031DD58A" w14:textId="2A69D385"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1" w:history="1">
            <w:r w:rsidRPr="00946F7A">
              <w:rPr>
                <w:rStyle w:val="Hyperlink"/>
                <w:noProof/>
                <w:highlight w:val="cyan"/>
              </w:rPr>
              <w:t>testing</w:t>
            </w:r>
            <w:r>
              <w:rPr>
                <w:noProof/>
                <w:webHidden/>
              </w:rPr>
              <w:tab/>
            </w:r>
            <w:r>
              <w:rPr>
                <w:noProof/>
                <w:webHidden/>
              </w:rPr>
              <w:fldChar w:fldCharType="begin"/>
            </w:r>
            <w:r>
              <w:rPr>
                <w:noProof/>
                <w:webHidden/>
              </w:rPr>
              <w:instrText xml:space="preserve"> PAGEREF _Toc193100091 \h </w:instrText>
            </w:r>
            <w:r>
              <w:rPr>
                <w:noProof/>
                <w:webHidden/>
              </w:rPr>
            </w:r>
            <w:r>
              <w:rPr>
                <w:noProof/>
                <w:webHidden/>
              </w:rPr>
              <w:fldChar w:fldCharType="separate"/>
            </w:r>
            <w:r w:rsidR="006E77BB">
              <w:rPr>
                <w:noProof/>
                <w:webHidden/>
              </w:rPr>
              <w:t>16</w:t>
            </w:r>
            <w:r>
              <w:rPr>
                <w:noProof/>
                <w:webHidden/>
              </w:rPr>
              <w:fldChar w:fldCharType="end"/>
            </w:r>
          </w:hyperlink>
        </w:p>
        <w:p w14:paraId="2A95B4AC" w14:textId="29E5F89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2" w:history="1">
            <w:r w:rsidRPr="00946F7A">
              <w:rPr>
                <w:rStyle w:val="Hyperlink"/>
                <w:noProof/>
              </w:rPr>
              <w:t>Textbooks</w:t>
            </w:r>
            <w:r>
              <w:rPr>
                <w:noProof/>
                <w:webHidden/>
              </w:rPr>
              <w:tab/>
            </w:r>
            <w:r>
              <w:rPr>
                <w:noProof/>
                <w:webHidden/>
              </w:rPr>
              <w:fldChar w:fldCharType="begin"/>
            </w:r>
            <w:r>
              <w:rPr>
                <w:noProof/>
                <w:webHidden/>
              </w:rPr>
              <w:instrText xml:space="preserve"> PAGEREF _Toc193100092 \h </w:instrText>
            </w:r>
            <w:r>
              <w:rPr>
                <w:noProof/>
                <w:webHidden/>
              </w:rPr>
            </w:r>
            <w:r>
              <w:rPr>
                <w:noProof/>
                <w:webHidden/>
              </w:rPr>
              <w:fldChar w:fldCharType="separate"/>
            </w:r>
            <w:r w:rsidR="006E77BB">
              <w:rPr>
                <w:noProof/>
                <w:webHidden/>
              </w:rPr>
              <w:t>16</w:t>
            </w:r>
            <w:r>
              <w:rPr>
                <w:noProof/>
                <w:webHidden/>
              </w:rPr>
              <w:fldChar w:fldCharType="end"/>
            </w:r>
          </w:hyperlink>
        </w:p>
        <w:p w14:paraId="4C410466" w14:textId="155543A4"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3" w:history="1">
            <w:r w:rsidRPr="00946F7A">
              <w:rPr>
                <w:rStyle w:val="Hyperlink"/>
                <w:noProof/>
              </w:rPr>
              <w:t>Copyright</w:t>
            </w:r>
            <w:r>
              <w:rPr>
                <w:noProof/>
                <w:webHidden/>
              </w:rPr>
              <w:tab/>
            </w:r>
            <w:r>
              <w:rPr>
                <w:noProof/>
                <w:webHidden/>
              </w:rPr>
              <w:fldChar w:fldCharType="begin"/>
            </w:r>
            <w:r>
              <w:rPr>
                <w:noProof/>
                <w:webHidden/>
              </w:rPr>
              <w:instrText xml:space="preserve"> PAGEREF _Toc193100093 \h </w:instrText>
            </w:r>
            <w:r>
              <w:rPr>
                <w:noProof/>
                <w:webHidden/>
              </w:rPr>
            </w:r>
            <w:r>
              <w:rPr>
                <w:noProof/>
                <w:webHidden/>
              </w:rPr>
              <w:fldChar w:fldCharType="separate"/>
            </w:r>
            <w:r w:rsidR="006E77BB">
              <w:rPr>
                <w:noProof/>
                <w:webHidden/>
              </w:rPr>
              <w:t>16</w:t>
            </w:r>
            <w:r>
              <w:rPr>
                <w:noProof/>
                <w:webHidden/>
              </w:rPr>
              <w:fldChar w:fldCharType="end"/>
            </w:r>
          </w:hyperlink>
        </w:p>
        <w:p w14:paraId="7552ACB2" w14:textId="32B12C8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4" w:history="1">
            <w:r w:rsidRPr="00946F7A">
              <w:rPr>
                <w:rStyle w:val="Hyperlink"/>
                <w:noProof/>
              </w:rPr>
              <w:t>Library</w:t>
            </w:r>
            <w:r>
              <w:rPr>
                <w:noProof/>
                <w:webHidden/>
              </w:rPr>
              <w:tab/>
            </w:r>
            <w:r>
              <w:rPr>
                <w:noProof/>
                <w:webHidden/>
              </w:rPr>
              <w:fldChar w:fldCharType="begin"/>
            </w:r>
            <w:r>
              <w:rPr>
                <w:noProof/>
                <w:webHidden/>
              </w:rPr>
              <w:instrText xml:space="preserve"> PAGEREF _Toc193100094 \h </w:instrText>
            </w:r>
            <w:r>
              <w:rPr>
                <w:noProof/>
                <w:webHidden/>
              </w:rPr>
            </w:r>
            <w:r>
              <w:rPr>
                <w:noProof/>
                <w:webHidden/>
              </w:rPr>
              <w:fldChar w:fldCharType="separate"/>
            </w:r>
            <w:r w:rsidR="006E77BB">
              <w:rPr>
                <w:noProof/>
                <w:webHidden/>
              </w:rPr>
              <w:t>16</w:t>
            </w:r>
            <w:r>
              <w:rPr>
                <w:noProof/>
                <w:webHidden/>
              </w:rPr>
              <w:fldChar w:fldCharType="end"/>
            </w:r>
          </w:hyperlink>
        </w:p>
        <w:p w14:paraId="7FB81B3A" w14:textId="69FD11A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5" w:history="1">
            <w:r w:rsidRPr="00946F7A">
              <w:rPr>
                <w:rStyle w:val="Hyperlink"/>
                <w:noProof/>
              </w:rPr>
              <w:t>Computers</w:t>
            </w:r>
            <w:r>
              <w:rPr>
                <w:noProof/>
                <w:webHidden/>
              </w:rPr>
              <w:tab/>
            </w:r>
            <w:r>
              <w:rPr>
                <w:noProof/>
                <w:webHidden/>
              </w:rPr>
              <w:fldChar w:fldCharType="begin"/>
            </w:r>
            <w:r>
              <w:rPr>
                <w:noProof/>
                <w:webHidden/>
              </w:rPr>
              <w:instrText xml:space="preserve"> PAGEREF _Toc193100095 \h </w:instrText>
            </w:r>
            <w:r>
              <w:rPr>
                <w:noProof/>
                <w:webHidden/>
              </w:rPr>
            </w:r>
            <w:r>
              <w:rPr>
                <w:noProof/>
                <w:webHidden/>
              </w:rPr>
              <w:fldChar w:fldCharType="separate"/>
            </w:r>
            <w:r w:rsidR="006E77BB">
              <w:rPr>
                <w:noProof/>
                <w:webHidden/>
              </w:rPr>
              <w:t>17</w:t>
            </w:r>
            <w:r>
              <w:rPr>
                <w:noProof/>
                <w:webHidden/>
              </w:rPr>
              <w:fldChar w:fldCharType="end"/>
            </w:r>
          </w:hyperlink>
        </w:p>
        <w:p w14:paraId="54F975EE" w14:textId="519EBA34"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6" w:history="1">
            <w:r w:rsidRPr="00946F7A">
              <w:rPr>
                <w:rStyle w:val="Hyperlink"/>
                <w:noProof/>
              </w:rPr>
              <w:t>Extracurricular Activities</w:t>
            </w:r>
            <w:r>
              <w:rPr>
                <w:noProof/>
                <w:webHidden/>
              </w:rPr>
              <w:tab/>
            </w:r>
            <w:r>
              <w:rPr>
                <w:noProof/>
                <w:webHidden/>
              </w:rPr>
              <w:fldChar w:fldCharType="begin"/>
            </w:r>
            <w:r>
              <w:rPr>
                <w:noProof/>
                <w:webHidden/>
              </w:rPr>
              <w:instrText xml:space="preserve"> PAGEREF _Toc193100096 \h </w:instrText>
            </w:r>
            <w:r>
              <w:rPr>
                <w:noProof/>
                <w:webHidden/>
              </w:rPr>
            </w:r>
            <w:r>
              <w:rPr>
                <w:noProof/>
                <w:webHidden/>
              </w:rPr>
              <w:fldChar w:fldCharType="separate"/>
            </w:r>
            <w:r w:rsidR="006E77BB">
              <w:rPr>
                <w:noProof/>
                <w:webHidden/>
              </w:rPr>
              <w:t>17</w:t>
            </w:r>
            <w:r>
              <w:rPr>
                <w:noProof/>
                <w:webHidden/>
              </w:rPr>
              <w:fldChar w:fldCharType="end"/>
            </w:r>
          </w:hyperlink>
        </w:p>
        <w:p w14:paraId="012E2107" w14:textId="0C1ADF4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7" w:history="1">
            <w:r w:rsidRPr="00946F7A">
              <w:rPr>
                <w:rStyle w:val="Hyperlink"/>
                <w:noProof/>
              </w:rPr>
              <w:t>Required Events</w:t>
            </w:r>
            <w:r>
              <w:rPr>
                <w:noProof/>
                <w:webHidden/>
              </w:rPr>
              <w:tab/>
            </w:r>
            <w:r>
              <w:rPr>
                <w:noProof/>
                <w:webHidden/>
              </w:rPr>
              <w:fldChar w:fldCharType="begin"/>
            </w:r>
            <w:r>
              <w:rPr>
                <w:noProof/>
                <w:webHidden/>
              </w:rPr>
              <w:instrText xml:space="preserve"> PAGEREF _Toc193100097 \h </w:instrText>
            </w:r>
            <w:r>
              <w:rPr>
                <w:noProof/>
                <w:webHidden/>
              </w:rPr>
            </w:r>
            <w:r>
              <w:rPr>
                <w:noProof/>
                <w:webHidden/>
              </w:rPr>
              <w:fldChar w:fldCharType="separate"/>
            </w:r>
            <w:r w:rsidR="006E77BB">
              <w:rPr>
                <w:noProof/>
                <w:webHidden/>
              </w:rPr>
              <w:t>17</w:t>
            </w:r>
            <w:r>
              <w:rPr>
                <w:noProof/>
                <w:webHidden/>
              </w:rPr>
              <w:fldChar w:fldCharType="end"/>
            </w:r>
          </w:hyperlink>
        </w:p>
        <w:p w14:paraId="61B5BCCB" w14:textId="5077E60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098" w:history="1">
            <w:r w:rsidRPr="00946F7A">
              <w:rPr>
                <w:rStyle w:val="Hyperlink"/>
                <w:noProof/>
              </w:rPr>
              <w:t>Field Trips</w:t>
            </w:r>
            <w:r>
              <w:rPr>
                <w:noProof/>
                <w:webHidden/>
              </w:rPr>
              <w:tab/>
            </w:r>
            <w:r>
              <w:rPr>
                <w:noProof/>
                <w:webHidden/>
              </w:rPr>
              <w:fldChar w:fldCharType="begin"/>
            </w:r>
            <w:r>
              <w:rPr>
                <w:noProof/>
                <w:webHidden/>
              </w:rPr>
              <w:instrText xml:space="preserve"> PAGEREF _Toc193100098 \h </w:instrText>
            </w:r>
            <w:r>
              <w:rPr>
                <w:noProof/>
                <w:webHidden/>
              </w:rPr>
            </w:r>
            <w:r>
              <w:rPr>
                <w:noProof/>
                <w:webHidden/>
              </w:rPr>
              <w:fldChar w:fldCharType="separate"/>
            </w:r>
            <w:r w:rsidR="006E77BB">
              <w:rPr>
                <w:noProof/>
                <w:webHidden/>
              </w:rPr>
              <w:t>17</w:t>
            </w:r>
            <w:r>
              <w:rPr>
                <w:noProof/>
                <w:webHidden/>
              </w:rPr>
              <w:fldChar w:fldCharType="end"/>
            </w:r>
          </w:hyperlink>
        </w:p>
        <w:p w14:paraId="14189AE1" w14:textId="66393A03"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099" w:history="1">
            <w:r w:rsidRPr="00946F7A">
              <w:rPr>
                <w:rStyle w:val="Hyperlink"/>
                <w:noProof/>
              </w:rPr>
              <w:t>Attendance and Punctuality</w:t>
            </w:r>
            <w:r>
              <w:rPr>
                <w:noProof/>
                <w:webHidden/>
              </w:rPr>
              <w:tab/>
            </w:r>
            <w:r>
              <w:rPr>
                <w:noProof/>
                <w:webHidden/>
              </w:rPr>
              <w:fldChar w:fldCharType="begin"/>
            </w:r>
            <w:r>
              <w:rPr>
                <w:noProof/>
                <w:webHidden/>
              </w:rPr>
              <w:instrText xml:space="preserve"> PAGEREF _Toc193100099 \h </w:instrText>
            </w:r>
            <w:r>
              <w:rPr>
                <w:noProof/>
                <w:webHidden/>
              </w:rPr>
            </w:r>
            <w:r>
              <w:rPr>
                <w:noProof/>
                <w:webHidden/>
              </w:rPr>
              <w:fldChar w:fldCharType="separate"/>
            </w:r>
            <w:r w:rsidR="006E77BB">
              <w:rPr>
                <w:noProof/>
                <w:webHidden/>
              </w:rPr>
              <w:t>18</w:t>
            </w:r>
            <w:r>
              <w:rPr>
                <w:noProof/>
                <w:webHidden/>
              </w:rPr>
              <w:fldChar w:fldCharType="end"/>
            </w:r>
          </w:hyperlink>
        </w:p>
        <w:p w14:paraId="0EFA7498" w14:textId="336F06B7"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0" w:history="1">
            <w:r w:rsidRPr="00946F7A">
              <w:rPr>
                <w:rStyle w:val="Hyperlink"/>
                <w:noProof/>
              </w:rPr>
              <w:t>School Hours</w:t>
            </w:r>
            <w:r>
              <w:rPr>
                <w:noProof/>
                <w:webHidden/>
              </w:rPr>
              <w:tab/>
            </w:r>
            <w:r>
              <w:rPr>
                <w:noProof/>
                <w:webHidden/>
              </w:rPr>
              <w:fldChar w:fldCharType="begin"/>
            </w:r>
            <w:r>
              <w:rPr>
                <w:noProof/>
                <w:webHidden/>
              </w:rPr>
              <w:instrText xml:space="preserve"> PAGEREF _Toc193100100 \h </w:instrText>
            </w:r>
            <w:r>
              <w:rPr>
                <w:noProof/>
                <w:webHidden/>
              </w:rPr>
            </w:r>
            <w:r>
              <w:rPr>
                <w:noProof/>
                <w:webHidden/>
              </w:rPr>
              <w:fldChar w:fldCharType="separate"/>
            </w:r>
            <w:r w:rsidR="006E77BB">
              <w:rPr>
                <w:noProof/>
                <w:webHidden/>
              </w:rPr>
              <w:t>18</w:t>
            </w:r>
            <w:r>
              <w:rPr>
                <w:noProof/>
                <w:webHidden/>
              </w:rPr>
              <w:fldChar w:fldCharType="end"/>
            </w:r>
          </w:hyperlink>
        </w:p>
        <w:p w14:paraId="3957B04E" w14:textId="47F4713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1" w:history="1">
            <w:r w:rsidRPr="00946F7A">
              <w:rPr>
                <w:rStyle w:val="Hyperlink"/>
                <w:noProof/>
              </w:rPr>
              <w:t>Weather-Related School Closings</w:t>
            </w:r>
            <w:r>
              <w:rPr>
                <w:noProof/>
                <w:webHidden/>
              </w:rPr>
              <w:tab/>
            </w:r>
            <w:r>
              <w:rPr>
                <w:noProof/>
                <w:webHidden/>
              </w:rPr>
              <w:fldChar w:fldCharType="begin"/>
            </w:r>
            <w:r>
              <w:rPr>
                <w:noProof/>
                <w:webHidden/>
              </w:rPr>
              <w:instrText xml:space="preserve"> PAGEREF _Toc193100101 \h </w:instrText>
            </w:r>
            <w:r>
              <w:rPr>
                <w:noProof/>
                <w:webHidden/>
              </w:rPr>
            </w:r>
            <w:r>
              <w:rPr>
                <w:noProof/>
                <w:webHidden/>
              </w:rPr>
              <w:fldChar w:fldCharType="separate"/>
            </w:r>
            <w:r w:rsidR="006E77BB">
              <w:rPr>
                <w:noProof/>
                <w:webHidden/>
              </w:rPr>
              <w:t>18</w:t>
            </w:r>
            <w:r>
              <w:rPr>
                <w:noProof/>
                <w:webHidden/>
              </w:rPr>
              <w:fldChar w:fldCharType="end"/>
            </w:r>
          </w:hyperlink>
        </w:p>
        <w:p w14:paraId="741365F1" w14:textId="7655078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2" w:history="1">
            <w:r w:rsidRPr="00946F7A">
              <w:rPr>
                <w:rStyle w:val="Hyperlink"/>
                <w:noProof/>
              </w:rPr>
              <w:t>Student Absences</w:t>
            </w:r>
            <w:r>
              <w:rPr>
                <w:noProof/>
                <w:webHidden/>
              </w:rPr>
              <w:tab/>
            </w:r>
            <w:r>
              <w:rPr>
                <w:noProof/>
                <w:webHidden/>
              </w:rPr>
              <w:fldChar w:fldCharType="begin"/>
            </w:r>
            <w:r>
              <w:rPr>
                <w:noProof/>
                <w:webHidden/>
              </w:rPr>
              <w:instrText xml:space="preserve"> PAGEREF _Toc193100102 \h </w:instrText>
            </w:r>
            <w:r>
              <w:rPr>
                <w:noProof/>
                <w:webHidden/>
              </w:rPr>
            </w:r>
            <w:r>
              <w:rPr>
                <w:noProof/>
                <w:webHidden/>
              </w:rPr>
              <w:fldChar w:fldCharType="separate"/>
            </w:r>
            <w:r w:rsidR="006E77BB">
              <w:rPr>
                <w:noProof/>
                <w:webHidden/>
              </w:rPr>
              <w:t>18</w:t>
            </w:r>
            <w:r>
              <w:rPr>
                <w:noProof/>
                <w:webHidden/>
              </w:rPr>
              <w:fldChar w:fldCharType="end"/>
            </w:r>
          </w:hyperlink>
        </w:p>
        <w:p w14:paraId="273AC4F0" w14:textId="27AD9CB4"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3" w:history="1">
            <w:r w:rsidRPr="00946F7A">
              <w:rPr>
                <w:rStyle w:val="Hyperlink"/>
                <w:noProof/>
              </w:rPr>
              <w:t>Punctuality</w:t>
            </w:r>
            <w:r>
              <w:rPr>
                <w:noProof/>
                <w:webHidden/>
              </w:rPr>
              <w:tab/>
            </w:r>
            <w:r>
              <w:rPr>
                <w:noProof/>
                <w:webHidden/>
              </w:rPr>
              <w:fldChar w:fldCharType="begin"/>
            </w:r>
            <w:r>
              <w:rPr>
                <w:noProof/>
                <w:webHidden/>
              </w:rPr>
              <w:instrText xml:space="preserve"> PAGEREF _Toc193100103 \h </w:instrText>
            </w:r>
            <w:r>
              <w:rPr>
                <w:noProof/>
                <w:webHidden/>
              </w:rPr>
            </w:r>
            <w:r>
              <w:rPr>
                <w:noProof/>
                <w:webHidden/>
              </w:rPr>
              <w:fldChar w:fldCharType="separate"/>
            </w:r>
            <w:r w:rsidR="006E77BB">
              <w:rPr>
                <w:noProof/>
                <w:webHidden/>
              </w:rPr>
              <w:t>20</w:t>
            </w:r>
            <w:r>
              <w:rPr>
                <w:noProof/>
                <w:webHidden/>
              </w:rPr>
              <w:fldChar w:fldCharType="end"/>
            </w:r>
          </w:hyperlink>
        </w:p>
        <w:p w14:paraId="14A204BB" w14:textId="17D6BD91"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104" w:history="1">
            <w:r w:rsidRPr="00946F7A">
              <w:rPr>
                <w:rStyle w:val="Hyperlink"/>
                <w:noProof/>
              </w:rPr>
              <w:t>Uniforms and Personal Appearance</w:t>
            </w:r>
            <w:r>
              <w:rPr>
                <w:noProof/>
                <w:webHidden/>
              </w:rPr>
              <w:tab/>
            </w:r>
            <w:r>
              <w:rPr>
                <w:noProof/>
                <w:webHidden/>
              </w:rPr>
              <w:fldChar w:fldCharType="begin"/>
            </w:r>
            <w:r>
              <w:rPr>
                <w:noProof/>
                <w:webHidden/>
              </w:rPr>
              <w:instrText xml:space="preserve"> PAGEREF _Toc193100104 \h </w:instrText>
            </w:r>
            <w:r>
              <w:rPr>
                <w:noProof/>
                <w:webHidden/>
              </w:rPr>
            </w:r>
            <w:r>
              <w:rPr>
                <w:noProof/>
                <w:webHidden/>
              </w:rPr>
              <w:fldChar w:fldCharType="separate"/>
            </w:r>
            <w:r w:rsidR="006E77BB">
              <w:rPr>
                <w:noProof/>
                <w:webHidden/>
              </w:rPr>
              <w:t>20</w:t>
            </w:r>
            <w:r>
              <w:rPr>
                <w:noProof/>
                <w:webHidden/>
              </w:rPr>
              <w:fldChar w:fldCharType="end"/>
            </w:r>
          </w:hyperlink>
        </w:p>
        <w:p w14:paraId="269C2FBC" w14:textId="59DD846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5" w:history="1">
            <w:r w:rsidRPr="00946F7A">
              <w:rPr>
                <w:rStyle w:val="Hyperlink"/>
                <w:noProof/>
              </w:rPr>
              <w:t>Purpose of the Uniform</w:t>
            </w:r>
            <w:r>
              <w:rPr>
                <w:noProof/>
                <w:webHidden/>
              </w:rPr>
              <w:tab/>
            </w:r>
            <w:r>
              <w:rPr>
                <w:noProof/>
                <w:webHidden/>
              </w:rPr>
              <w:fldChar w:fldCharType="begin"/>
            </w:r>
            <w:r>
              <w:rPr>
                <w:noProof/>
                <w:webHidden/>
              </w:rPr>
              <w:instrText xml:space="preserve"> PAGEREF _Toc193100105 \h </w:instrText>
            </w:r>
            <w:r>
              <w:rPr>
                <w:noProof/>
                <w:webHidden/>
              </w:rPr>
            </w:r>
            <w:r>
              <w:rPr>
                <w:noProof/>
                <w:webHidden/>
              </w:rPr>
              <w:fldChar w:fldCharType="separate"/>
            </w:r>
            <w:r w:rsidR="006E77BB">
              <w:rPr>
                <w:noProof/>
                <w:webHidden/>
              </w:rPr>
              <w:t>20</w:t>
            </w:r>
            <w:r>
              <w:rPr>
                <w:noProof/>
                <w:webHidden/>
              </w:rPr>
              <w:fldChar w:fldCharType="end"/>
            </w:r>
          </w:hyperlink>
        </w:p>
        <w:p w14:paraId="50E002CE" w14:textId="1A3ACA42"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6" w:history="1">
            <w:r w:rsidRPr="00946F7A">
              <w:rPr>
                <w:rStyle w:val="Hyperlink"/>
                <w:noProof/>
              </w:rPr>
              <w:t>Uniform to Be Regularly Worn</w:t>
            </w:r>
            <w:r>
              <w:rPr>
                <w:noProof/>
                <w:webHidden/>
              </w:rPr>
              <w:tab/>
            </w:r>
            <w:r>
              <w:rPr>
                <w:noProof/>
                <w:webHidden/>
              </w:rPr>
              <w:fldChar w:fldCharType="begin"/>
            </w:r>
            <w:r>
              <w:rPr>
                <w:noProof/>
                <w:webHidden/>
              </w:rPr>
              <w:instrText xml:space="preserve"> PAGEREF _Toc193100106 \h </w:instrText>
            </w:r>
            <w:r>
              <w:rPr>
                <w:noProof/>
                <w:webHidden/>
              </w:rPr>
            </w:r>
            <w:r>
              <w:rPr>
                <w:noProof/>
                <w:webHidden/>
              </w:rPr>
              <w:fldChar w:fldCharType="separate"/>
            </w:r>
            <w:r w:rsidR="006E77BB">
              <w:rPr>
                <w:noProof/>
                <w:webHidden/>
              </w:rPr>
              <w:t>20</w:t>
            </w:r>
            <w:r>
              <w:rPr>
                <w:noProof/>
                <w:webHidden/>
              </w:rPr>
              <w:fldChar w:fldCharType="end"/>
            </w:r>
          </w:hyperlink>
        </w:p>
        <w:p w14:paraId="3CD88BED" w14:textId="056EA1A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7" w:history="1">
            <w:r w:rsidRPr="00946F7A">
              <w:rPr>
                <w:rStyle w:val="Hyperlink"/>
                <w:noProof/>
              </w:rPr>
              <w:t>Uniform Items Purchased at GCA Office</w:t>
            </w:r>
            <w:r>
              <w:rPr>
                <w:noProof/>
                <w:webHidden/>
              </w:rPr>
              <w:tab/>
            </w:r>
            <w:r>
              <w:rPr>
                <w:noProof/>
                <w:webHidden/>
              </w:rPr>
              <w:fldChar w:fldCharType="begin"/>
            </w:r>
            <w:r>
              <w:rPr>
                <w:noProof/>
                <w:webHidden/>
              </w:rPr>
              <w:instrText xml:space="preserve"> PAGEREF _Toc193100107 \h </w:instrText>
            </w:r>
            <w:r>
              <w:rPr>
                <w:noProof/>
                <w:webHidden/>
              </w:rPr>
            </w:r>
            <w:r>
              <w:rPr>
                <w:noProof/>
                <w:webHidden/>
              </w:rPr>
              <w:fldChar w:fldCharType="separate"/>
            </w:r>
            <w:r w:rsidR="006E77BB">
              <w:rPr>
                <w:noProof/>
                <w:webHidden/>
              </w:rPr>
              <w:t>20</w:t>
            </w:r>
            <w:r>
              <w:rPr>
                <w:noProof/>
                <w:webHidden/>
              </w:rPr>
              <w:fldChar w:fldCharType="end"/>
            </w:r>
          </w:hyperlink>
        </w:p>
        <w:p w14:paraId="5A7CDCEF" w14:textId="0124A84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8" w:history="1">
            <w:r w:rsidRPr="00946F7A">
              <w:rPr>
                <w:rStyle w:val="Hyperlink"/>
                <w:noProof/>
              </w:rPr>
              <w:t>Uniform Items that May Be Purchased Elsewhere</w:t>
            </w:r>
            <w:r>
              <w:rPr>
                <w:noProof/>
                <w:webHidden/>
              </w:rPr>
              <w:tab/>
            </w:r>
            <w:r>
              <w:rPr>
                <w:noProof/>
                <w:webHidden/>
              </w:rPr>
              <w:fldChar w:fldCharType="begin"/>
            </w:r>
            <w:r>
              <w:rPr>
                <w:noProof/>
                <w:webHidden/>
              </w:rPr>
              <w:instrText xml:space="preserve"> PAGEREF _Toc193100108 \h </w:instrText>
            </w:r>
            <w:r>
              <w:rPr>
                <w:noProof/>
                <w:webHidden/>
              </w:rPr>
            </w:r>
            <w:r>
              <w:rPr>
                <w:noProof/>
                <w:webHidden/>
              </w:rPr>
              <w:fldChar w:fldCharType="separate"/>
            </w:r>
            <w:r w:rsidR="006E77BB">
              <w:rPr>
                <w:noProof/>
                <w:webHidden/>
              </w:rPr>
              <w:t>20</w:t>
            </w:r>
            <w:r>
              <w:rPr>
                <w:noProof/>
                <w:webHidden/>
              </w:rPr>
              <w:fldChar w:fldCharType="end"/>
            </w:r>
          </w:hyperlink>
        </w:p>
        <w:p w14:paraId="0334B4DD" w14:textId="643E546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09" w:history="1">
            <w:r w:rsidRPr="00946F7A">
              <w:rPr>
                <w:rStyle w:val="Hyperlink"/>
                <w:noProof/>
              </w:rPr>
              <w:t>Components of the Required Uniform</w:t>
            </w:r>
            <w:r>
              <w:rPr>
                <w:noProof/>
                <w:webHidden/>
              </w:rPr>
              <w:tab/>
            </w:r>
            <w:r>
              <w:rPr>
                <w:noProof/>
                <w:webHidden/>
              </w:rPr>
              <w:fldChar w:fldCharType="begin"/>
            </w:r>
            <w:r>
              <w:rPr>
                <w:noProof/>
                <w:webHidden/>
              </w:rPr>
              <w:instrText xml:space="preserve"> PAGEREF _Toc193100109 \h </w:instrText>
            </w:r>
            <w:r>
              <w:rPr>
                <w:noProof/>
                <w:webHidden/>
              </w:rPr>
            </w:r>
            <w:r>
              <w:rPr>
                <w:noProof/>
                <w:webHidden/>
              </w:rPr>
              <w:fldChar w:fldCharType="separate"/>
            </w:r>
            <w:r w:rsidR="006E77BB">
              <w:rPr>
                <w:noProof/>
                <w:webHidden/>
              </w:rPr>
              <w:t>20</w:t>
            </w:r>
            <w:r>
              <w:rPr>
                <w:noProof/>
                <w:webHidden/>
              </w:rPr>
              <w:fldChar w:fldCharType="end"/>
            </w:r>
          </w:hyperlink>
        </w:p>
        <w:p w14:paraId="180B3550" w14:textId="265C40CE"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110" w:history="1">
            <w:r w:rsidRPr="00946F7A">
              <w:rPr>
                <w:rStyle w:val="Hyperlink"/>
                <w:noProof/>
              </w:rPr>
              <w:t>Discipline and Comportment</w:t>
            </w:r>
            <w:r>
              <w:rPr>
                <w:noProof/>
                <w:webHidden/>
              </w:rPr>
              <w:tab/>
            </w:r>
            <w:r>
              <w:rPr>
                <w:noProof/>
                <w:webHidden/>
              </w:rPr>
              <w:fldChar w:fldCharType="begin"/>
            </w:r>
            <w:r>
              <w:rPr>
                <w:noProof/>
                <w:webHidden/>
              </w:rPr>
              <w:instrText xml:space="preserve"> PAGEREF _Toc193100110 \h </w:instrText>
            </w:r>
            <w:r>
              <w:rPr>
                <w:noProof/>
                <w:webHidden/>
              </w:rPr>
            </w:r>
            <w:r>
              <w:rPr>
                <w:noProof/>
                <w:webHidden/>
              </w:rPr>
              <w:fldChar w:fldCharType="separate"/>
            </w:r>
            <w:r w:rsidR="006E77BB">
              <w:rPr>
                <w:noProof/>
                <w:webHidden/>
              </w:rPr>
              <w:t>23</w:t>
            </w:r>
            <w:r>
              <w:rPr>
                <w:noProof/>
                <w:webHidden/>
              </w:rPr>
              <w:fldChar w:fldCharType="end"/>
            </w:r>
          </w:hyperlink>
        </w:p>
        <w:p w14:paraId="01090C4B" w14:textId="6CCE0725"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1" w:history="1">
            <w:r w:rsidRPr="00946F7A">
              <w:rPr>
                <w:rStyle w:val="Hyperlink"/>
                <w:noProof/>
              </w:rPr>
              <w:t>Seven Rules</w:t>
            </w:r>
            <w:r>
              <w:rPr>
                <w:noProof/>
                <w:webHidden/>
              </w:rPr>
              <w:tab/>
            </w:r>
            <w:r>
              <w:rPr>
                <w:noProof/>
                <w:webHidden/>
              </w:rPr>
              <w:fldChar w:fldCharType="begin"/>
            </w:r>
            <w:r>
              <w:rPr>
                <w:noProof/>
                <w:webHidden/>
              </w:rPr>
              <w:instrText xml:space="preserve"> PAGEREF _Toc193100111 \h </w:instrText>
            </w:r>
            <w:r>
              <w:rPr>
                <w:noProof/>
                <w:webHidden/>
              </w:rPr>
            </w:r>
            <w:r>
              <w:rPr>
                <w:noProof/>
                <w:webHidden/>
              </w:rPr>
              <w:fldChar w:fldCharType="separate"/>
            </w:r>
            <w:r w:rsidR="006E77BB">
              <w:rPr>
                <w:noProof/>
                <w:webHidden/>
              </w:rPr>
              <w:t>23</w:t>
            </w:r>
            <w:r>
              <w:rPr>
                <w:noProof/>
                <w:webHidden/>
              </w:rPr>
              <w:fldChar w:fldCharType="end"/>
            </w:r>
          </w:hyperlink>
        </w:p>
        <w:p w14:paraId="532955A3" w14:textId="6FE072D0"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2" w:history="1">
            <w:r w:rsidRPr="00946F7A">
              <w:rPr>
                <w:rStyle w:val="Hyperlink"/>
                <w:noProof/>
              </w:rPr>
              <w:t>General Expectations of Students</w:t>
            </w:r>
            <w:r>
              <w:rPr>
                <w:noProof/>
                <w:webHidden/>
              </w:rPr>
              <w:tab/>
            </w:r>
            <w:r>
              <w:rPr>
                <w:noProof/>
                <w:webHidden/>
              </w:rPr>
              <w:fldChar w:fldCharType="begin"/>
            </w:r>
            <w:r>
              <w:rPr>
                <w:noProof/>
                <w:webHidden/>
              </w:rPr>
              <w:instrText xml:space="preserve"> PAGEREF _Toc193100112 \h </w:instrText>
            </w:r>
            <w:r>
              <w:rPr>
                <w:noProof/>
                <w:webHidden/>
              </w:rPr>
            </w:r>
            <w:r>
              <w:rPr>
                <w:noProof/>
                <w:webHidden/>
              </w:rPr>
              <w:fldChar w:fldCharType="separate"/>
            </w:r>
            <w:r w:rsidR="006E77BB">
              <w:rPr>
                <w:noProof/>
                <w:webHidden/>
              </w:rPr>
              <w:t>23</w:t>
            </w:r>
            <w:r>
              <w:rPr>
                <w:noProof/>
                <w:webHidden/>
              </w:rPr>
              <w:fldChar w:fldCharType="end"/>
            </w:r>
          </w:hyperlink>
        </w:p>
        <w:p w14:paraId="73C7377D" w14:textId="1E215E3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3" w:history="1">
            <w:r w:rsidRPr="00946F7A">
              <w:rPr>
                <w:rStyle w:val="Hyperlink"/>
                <w:noProof/>
              </w:rPr>
              <w:t>General Consequences</w:t>
            </w:r>
            <w:r>
              <w:rPr>
                <w:noProof/>
                <w:webHidden/>
              </w:rPr>
              <w:tab/>
            </w:r>
            <w:r>
              <w:rPr>
                <w:noProof/>
                <w:webHidden/>
              </w:rPr>
              <w:fldChar w:fldCharType="begin"/>
            </w:r>
            <w:r>
              <w:rPr>
                <w:noProof/>
                <w:webHidden/>
              </w:rPr>
              <w:instrText xml:space="preserve"> PAGEREF _Toc193100113 \h </w:instrText>
            </w:r>
            <w:r>
              <w:rPr>
                <w:noProof/>
                <w:webHidden/>
              </w:rPr>
            </w:r>
            <w:r>
              <w:rPr>
                <w:noProof/>
                <w:webHidden/>
              </w:rPr>
              <w:fldChar w:fldCharType="separate"/>
            </w:r>
            <w:r w:rsidR="006E77BB">
              <w:rPr>
                <w:noProof/>
                <w:webHidden/>
              </w:rPr>
              <w:t>23</w:t>
            </w:r>
            <w:r>
              <w:rPr>
                <w:noProof/>
                <w:webHidden/>
              </w:rPr>
              <w:fldChar w:fldCharType="end"/>
            </w:r>
          </w:hyperlink>
        </w:p>
        <w:p w14:paraId="3CA8A395" w14:textId="1BA2D2E2"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4" w:history="1">
            <w:r w:rsidRPr="00946F7A">
              <w:rPr>
                <w:rStyle w:val="Hyperlink"/>
                <w:noProof/>
              </w:rPr>
              <w:t>Parental Cooperation and Assistance</w:t>
            </w:r>
            <w:r>
              <w:rPr>
                <w:noProof/>
                <w:webHidden/>
              </w:rPr>
              <w:tab/>
            </w:r>
            <w:r>
              <w:rPr>
                <w:noProof/>
                <w:webHidden/>
              </w:rPr>
              <w:fldChar w:fldCharType="begin"/>
            </w:r>
            <w:r>
              <w:rPr>
                <w:noProof/>
                <w:webHidden/>
              </w:rPr>
              <w:instrText xml:space="preserve"> PAGEREF _Toc193100114 \h </w:instrText>
            </w:r>
            <w:r>
              <w:rPr>
                <w:noProof/>
                <w:webHidden/>
              </w:rPr>
            </w:r>
            <w:r>
              <w:rPr>
                <w:noProof/>
                <w:webHidden/>
              </w:rPr>
              <w:fldChar w:fldCharType="separate"/>
            </w:r>
            <w:r w:rsidR="006E77BB">
              <w:rPr>
                <w:noProof/>
                <w:webHidden/>
              </w:rPr>
              <w:t>23</w:t>
            </w:r>
            <w:r>
              <w:rPr>
                <w:noProof/>
                <w:webHidden/>
              </w:rPr>
              <w:fldChar w:fldCharType="end"/>
            </w:r>
          </w:hyperlink>
        </w:p>
        <w:p w14:paraId="2C9857A2" w14:textId="7B23F20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5" w:history="1">
            <w:r w:rsidRPr="00946F7A">
              <w:rPr>
                <w:rStyle w:val="Hyperlink"/>
                <w:noProof/>
              </w:rPr>
              <w:t>Relationship of Mutual Trust Between Home and School</w:t>
            </w:r>
            <w:r>
              <w:rPr>
                <w:noProof/>
                <w:webHidden/>
              </w:rPr>
              <w:tab/>
            </w:r>
            <w:r>
              <w:rPr>
                <w:noProof/>
                <w:webHidden/>
              </w:rPr>
              <w:fldChar w:fldCharType="begin"/>
            </w:r>
            <w:r>
              <w:rPr>
                <w:noProof/>
                <w:webHidden/>
              </w:rPr>
              <w:instrText xml:space="preserve"> PAGEREF _Toc193100115 \h </w:instrText>
            </w:r>
            <w:r>
              <w:rPr>
                <w:noProof/>
                <w:webHidden/>
              </w:rPr>
            </w:r>
            <w:r>
              <w:rPr>
                <w:noProof/>
                <w:webHidden/>
              </w:rPr>
              <w:fldChar w:fldCharType="separate"/>
            </w:r>
            <w:r w:rsidR="006E77BB">
              <w:rPr>
                <w:noProof/>
                <w:webHidden/>
              </w:rPr>
              <w:t>24</w:t>
            </w:r>
            <w:r>
              <w:rPr>
                <w:noProof/>
                <w:webHidden/>
              </w:rPr>
              <w:fldChar w:fldCharType="end"/>
            </w:r>
          </w:hyperlink>
        </w:p>
        <w:p w14:paraId="6B66A6C9" w14:textId="67A23002"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6" w:history="1">
            <w:r w:rsidRPr="00946F7A">
              <w:rPr>
                <w:rStyle w:val="Hyperlink"/>
                <w:noProof/>
              </w:rPr>
              <w:t>Parent Inquiries</w:t>
            </w:r>
            <w:r>
              <w:rPr>
                <w:noProof/>
                <w:webHidden/>
              </w:rPr>
              <w:tab/>
            </w:r>
            <w:r>
              <w:rPr>
                <w:noProof/>
                <w:webHidden/>
              </w:rPr>
              <w:fldChar w:fldCharType="begin"/>
            </w:r>
            <w:r>
              <w:rPr>
                <w:noProof/>
                <w:webHidden/>
              </w:rPr>
              <w:instrText xml:space="preserve"> PAGEREF _Toc193100116 \h </w:instrText>
            </w:r>
            <w:r>
              <w:rPr>
                <w:noProof/>
                <w:webHidden/>
              </w:rPr>
            </w:r>
            <w:r>
              <w:rPr>
                <w:noProof/>
                <w:webHidden/>
              </w:rPr>
              <w:fldChar w:fldCharType="separate"/>
            </w:r>
            <w:r w:rsidR="006E77BB">
              <w:rPr>
                <w:noProof/>
                <w:webHidden/>
              </w:rPr>
              <w:t>24</w:t>
            </w:r>
            <w:r>
              <w:rPr>
                <w:noProof/>
                <w:webHidden/>
              </w:rPr>
              <w:fldChar w:fldCharType="end"/>
            </w:r>
          </w:hyperlink>
        </w:p>
        <w:p w14:paraId="5C194B0E" w14:textId="53F5298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7" w:history="1">
            <w:r w:rsidRPr="00946F7A">
              <w:rPr>
                <w:rStyle w:val="Hyperlink"/>
                <w:noProof/>
              </w:rPr>
              <w:t>Suspension</w:t>
            </w:r>
            <w:r>
              <w:rPr>
                <w:noProof/>
                <w:webHidden/>
              </w:rPr>
              <w:tab/>
            </w:r>
            <w:r>
              <w:rPr>
                <w:noProof/>
                <w:webHidden/>
              </w:rPr>
              <w:fldChar w:fldCharType="begin"/>
            </w:r>
            <w:r>
              <w:rPr>
                <w:noProof/>
                <w:webHidden/>
              </w:rPr>
              <w:instrText xml:space="preserve"> PAGEREF _Toc193100117 \h </w:instrText>
            </w:r>
            <w:r>
              <w:rPr>
                <w:noProof/>
                <w:webHidden/>
              </w:rPr>
            </w:r>
            <w:r>
              <w:rPr>
                <w:noProof/>
                <w:webHidden/>
              </w:rPr>
              <w:fldChar w:fldCharType="separate"/>
            </w:r>
            <w:r w:rsidR="006E77BB">
              <w:rPr>
                <w:noProof/>
                <w:webHidden/>
              </w:rPr>
              <w:t>24</w:t>
            </w:r>
            <w:r>
              <w:rPr>
                <w:noProof/>
                <w:webHidden/>
              </w:rPr>
              <w:fldChar w:fldCharType="end"/>
            </w:r>
          </w:hyperlink>
        </w:p>
        <w:p w14:paraId="5161306D" w14:textId="0A256A0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8" w:history="1">
            <w:r w:rsidRPr="00946F7A">
              <w:rPr>
                <w:rStyle w:val="Hyperlink"/>
                <w:noProof/>
              </w:rPr>
              <w:t>Disciplinary Probation</w:t>
            </w:r>
            <w:r>
              <w:rPr>
                <w:noProof/>
                <w:webHidden/>
              </w:rPr>
              <w:tab/>
            </w:r>
            <w:r>
              <w:rPr>
                <w:noProof/>
                <w:webHidden/>
              </w:rPr>
              <w:fldChar w:fldCharType="begin"/>
            </w:r>
            <w:r>
              <w:rPr>
                <w:noProof/>
                <w:webHidden/>
              </w:rPr>
              <w:instrText xml:space="preserve"> PAGEREF _Toc193100118 \h </w:instrText>
            </w:r>
            <w:r>
              <w:rPr>
                <w:noProof/>
                <w:webHidden/>
              </w:rPr>
            </w:r>
            <w:r>
              <w:rPr>
                <w:noProof/>
                <w:webHidden/>
              </w:rPr>
              <w:fldChar w:fldCharType="separate"/>
            </w:r>
            <w:r w:rsidR="006E77BB">
              <w:rPr>
                <w:noProof/>
                <w:webHidden/>
              </w:rPr>
              <w:t>24</w:t>
            </w:r>
            <w:r>
              <w:rPr>
                <w:noProof/>
                <w:webHidden/>
              </w:rPr>
              <w:fldChar w:fldCharType="end"/>
            </w:r>
          </w:hyperlink>
        </w:p>
        <w:p w14:paraId="188BA55C" w14:textId="1E63A53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19" w:history="1">
            <w:r w:rsidRPr="00946F7A">
              <w:rPr>
                <w:rStyle w:val="Hyperlink"/>
                <w:noProof/>
              </w:rPr>
              <w:t>Recurring Disciplinary Probation</w:t>
            </w:r>
            <w:r>
              <w:rPr>
                <w:noProof/>
                <w:webHidden/>
              </w:rPr>
              <w:tab/>
            </w:r>
            <w:r>
              <w:rPr>
                <w:noProof/>
                <w:webHidden/>
              </w:rPr>
              <w:fldChar w:fldCharType="begin"/>
            </w:r>
            <w:r>
              <w:rPr>
                <w:noProof/>
                <w:webHidden/>
              </w:rPr>
              <w:instrText xml:space="preserve"> PAGEREF _Toc193100119 \h </w:instrText>
            </w:r>
            <w:r>
              <w:rPr>
                <w:noProof/>
                <w:webHidden/>
              </w:rPr>
            </w:r>
            <w:r>
              <w:rPr>
                <w:noProof/>
                <w:webHidden/>
              </w:rPr>
              <w:fldChar w:fldCharType="separate"/>
            </w:r>
            <w:r w:rsidR="006E77BB">
              <w:rPr>
                <w:noProof/>
                <w:webHidden/>
              </w:rPr>
              <w:t>24</w:t>
            </w:r>
            <w:r>
              <w:rPr>
                <w:noProof/>
                <w:webHidden/>
              </w:rPr>
              <w:fldChar w:fldCharType="end"/>
            </w:r>
          </w:hyperlink>
        </w:p>
        <w:p w14:paraId="40537325" w14:textId="40E500F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0" w:history="1">
            <w:r w:rsidRPr="00946F7A">
              <w:rPr>
                <w:rStyle w:val="Hyperlink"/>
                <w:noProof/>
              </w:rPr>
              <w:t>Expulsion</w:t>
            </w:r>
            <w:r>
              <w:rPr>
                <w:noProof/>
                <w:webHidden/>
              </w:rPr>
              <w:tab/>
            </w:r>
            <w:r>
              <w:rPr>
                <w:noProof/>
                <w:webHidden/>
              </w:rPr>
              <w:fldChar w:fldCharType="begin"/>
            </w:r>
            <w:r>
              <w:rPr>
                <w:noProof/>
                <w:webHidden/>
              </w:rPr>
              <w:instrText xml:space="preserve"> PAGEREF _Toc193100120 \h </w:instrText>
            </w:r>
            <w:r>
              <w:rPr>
                <w:noProof/>
                <w:webHidden/>
              </w:rPr>
            </w:r>
            <w:r>
              <w:rPr>
                <w:noProof/>
                <w:webHidden/>
              </w:rPr>
              <w:fldChar w:fldCharType="separate"/>
            </w:r>
            <w:r w:rsidR="006E77BB">
              <w:rPr>
                <w:noProof/>
                <w:webHidden/>
              </w:rPr>
              <w:t>24</w:t>
            </w:r>
            <w:r>
              <w:rPr>
                <w:noProof/>
                <w:webHidden/>
              </w:rPr>
              <w:fldChar w:fldCharType="end"/>
            </w:r>
          </w:hyperlink>
        </w:p>
        <w:p w14:paraId="5C75192C" w14:textId="7B0E5E8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1" w:history="1">
            <w:r w:rsidRPr="00946F7A">
              <w:rPr>
                <w:rStyle w:val="Hyperlink"/>
                <w:noProof/>
              </w:rPr>
              <w:t>Comportment</w:t>
            </w:r>
            <w:r>
              <w:rPr>
                <w:noProof/>
                <w:webHidden/>
              </w:rPr>
              <w:tab/>
            </w:r>
            <w:r>
              <w:rPr>
                <w:noProof/>
                <w:webHidden/>
              </w:rPr>
              <w:fldChar w:fldCharType="begin"/>
            </w:r>
            <w:r>
              <w:rPr>
                <w:noProof/>
                <w:webHidden/>
              </w:rPr>
              <w:instrText xml:space="preserve"> PAGEREF _Toc193100121 \h </w:instrText>
            </w:r>
            <w:r>
              <w:rPr>
                <w:noProof/>
                <w:webHidden/>
              </w:rPr>
            </w:r>
            <w:r>
              <w:rPr>
                <w:noProof/>
                <w:webHidden/>
              </w:rPr>
              <w:fldChar w:fldCharType="separate"/>
            </w:r>
            <w:r w:rsidR="006E77BB">
              <w:rPr>
                <w:noProof/>
                <w:webHidden/>
              </w:rPr>
              <w:t>25</w:t>
            </w:r>
            <w:r>
              <w:rPr>
                <w:noProof/>
                <w:webHidden/>
              </w:rPr>
              <w:fldChar w:fldCharType="end"/>
            </w:r>
          </w:hyperlink>
        </w:p>
        <w:p w14:paraId="135398CF" w14:textId="704B5A4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2" w:history="1">
            <w:r w:rsidRPr="00946F7A">
              <w:rPr>
                <w:rStyle w:val="Hyperlink"/>
                <w:noProof/>
              </w:rPr>
              <w:t>Reverence at Chapel</w:t>
            </w:r>
            <w:r>
              <w:rPr>
                <w:noProof/>
                <w:webHidden/>
              </w:rPr>
              <w:tab/>
            </w:r>
            <w:r>
              <w:rPr>
                <w:noProof/>
                <w:webHidden/>
              </w:rPr>
              <w:fldChar w:fldCharType="begin"/>
            </w:r>
            <w:r>
              <w:rPr>
                <w:noProof/>
                <w:webHidden/>
              </w:rPr>
              <w:instrText xml:space="preserve"> PAGEREF _Toc193100122 \h </w:instrText>
            </w:r>
            <w:r>
              <w:rPr>
                <w:noProof/>
                <w:webHidden/>
              </w:rPr>
            </w:r>
            <w:r>
              <w:rPr>
                <w:noProof/>
                <w:webHidden/>
              </w:rPr>
              <w:fldChar w:fldCharType="separate"/>
            </w:r>
            <w:r w:rsidR="006E77BB">
              <w:rPr>
                <w:noProof/>
                <w:webHidden/>
              </w:rPr>
              <w:t>25</w:t>
            </w:r>
            <w:r>
              <w:rPr>
                <w:noProof/>
                <w:webHidden/>
              </w:rPr>
              <w:fldChar w:fldCharType="end"/>
            </w:r>
          </w:hyperlink>
        </w:p>
        <w:p w14:paraId="0919FF4A" w14:textId="44328105"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3" w:history="1">
            <w:r w:rsidRPr="00946F7A">
              <w:rPr>
                <w:rStyle w:val="Hyperlink"/>
                <w:noProof/>
              </w:rPr>
              <w:t>Contact Between Students</w:t>
            </w:r>
            <w:r>
              <w:rPr>
                <w:noProof/>
                <w:webHidden/>
              </w:rPr>
              <w:tab/>
            </w:r>
            <w:r>
              <w:rPr>
                <w:noProof/>
                <w:webHidden/>
              </w:rPr>
              <w:fldChar w:fldCharType="begin"/>
            </w:r>
            <w:r>
              <w:rPr>
                <w:noProof/>
                <w:webHidden/>
              </w:rPr>
              <w:instrText xml:space="preserve"> PAGEREF _Toc193100123 \h </w:instrText>
            </w:r>
            <w:r>
              <w:rPr>
                <w:noProof/>
                <w:webHidden/>
              </w:rPr>
            </w:r>
            <w:r>
              <w:rPr>
                <w:noProof/>
                <w:webHidden/>
              </w:rPr>
              <w:fldChar w:fldCharType="separate"/>
            </w:r>
            <w:r w:rsidR="006E77BB">
              <w:rPr>
                <w:noProof/>
                <w:webHidden/>
              </w:rPr>
              <w:t>25</w:t>
            </w:r>
            <w:r>
              <w:rPr>
                <w:noProof/>
                <w:webHidden/>
              </w:rPr>
              <w:fldChar w:fldCharType="end"/>
            </w:r>
          </w:hyperlink>
        </w:p>
        <w:p w14:paraId="4563754D" w14:textId="06550C5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4" w:history="1">
            <w:r w:rsidRPr="00946F7A">
              <w:rPr>
                <w:rStyle w:val="Hyperlink"/>
                <w:noProof/>
              </w:rPr>
              <w:t>Passing of Notes</w:t>
            </w:r>
            <w:r>
              <w:rPr>
                <w:noProof/>
                <w:webHidden/>
              </w:rPr>
              <w:tab/>
            </w:r>
            <w:r>
              <w:rPr>
                <w:noProof/>
                <w:webHidden/>
              </w:rPr>
              <w:fldChar w:fldCharType="begin"/>
            </w:r>
            <w:r>
              <w:rPr>
                <w:noProof/>
                <w:webHidden/>
              </w:rPr>
              <w:instrText xml:space="preserve"> PAGEREF _Toc193100124 \h </w:instrText>
            </w:r>
            <w:r>
              <w:rPr>
                <w:noProof/>
                <w:webHidden/>
              </w:rPr>
            </w:r>
            <w:r>
              <w:rPr>
                <w:noProof/>
                <w:webHidden/>
              </w:rPr>
              <w:fldChar w:fldCharType="separate"/>
            </w:r>
            <w:r w:rsidR="006E77BB">
              <w:rPr>
                <w:noProof/>
                <w:webHidden/>
              </w:rPr>
              <w:t>25</w:t>
            </w:r>
            <w:r>
              <w:rPr>
                <w:noProof/>
                <w:webHidden/>
              </w:rPr>
              <w:fldChar w:fldCharType="end"/>
            </w:r>
          </w:hyperlink>
        </w:p>
        <w:p w14:paraId="1397E663" w14:textId="1304E45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5" w:history="1">
            <w:r w:rsidRPr="00946F7A">
              <w:rPr>
                <w:rStyle w:val="Hyperlink"/>
                <w:noProof/>
              </w:rPr>
              <w:t>Prohibition of Unapproved Photography</w:t>
            </w:r>
            <w:r>
              <w:rPr>
                <w:noProof/>
                <w:webHidden/>
              </w:rPr>
              <w:tab/>
            </w:r>
            <w:r>
              <w:rPr>
                <w:noProof/>
                <w:webHidden/>
              </w:rPr>
              <w:fldChar w:fldCharType="begin"/>
            </w:r>
            <w:r>
              <w:rPr>
                <w:noProof/>
                <w:webHidden/>
              </w:rPr>
              <w:instrText xml:space="preserve"> PAGEREF _Toc193100125 \h </w:instrText>
            </w:r>
            <w:r>
              <w:rPr>
                <w:noProof/>
                <w:webHidden/>
              </w:rPr>
            </w:r>
            <w:r>
              <w:rPr>
                <w:noProof/>
                <w:webHidden/>
              </w:rPr>
              <w:fldChar w:fldCharType="separate"/>
            </w:r>
            <w:r w:rsidR="006E77BB">
              <w:rPr>
                <w:noProof/>
                <w:webHidden/>
              </w:rPr>
              <w:t>25</w:t>
            </w:r>
            <w:r>
              <w:rPr>
                <w:noProof/>
                <w:webHidden/>
              </w:rPr>
              <w:fldChar w:fldCharType="end"/>
            </w:r>
          </w:hyperlink>
        </w:p>
        <w:p w14:paraId="456E2E85" w14:textId="7C638ED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6" w:history="1">
            <w:r w:rsidRPr="00946F7A">
              <w:rPr>
                <w:rStyle w:val="Hyperlink"/>
                <w:noProof/>
              </w:rPr>
              <w:t>Prohibited Items</w:t>
            </w:r>
            <w:r>
              <w:rPr>
                <w:noProof/>
                <w:webHidden/>
              </w:rPr>
              <w:tab/>
            </w:r>
            <w:r>
              <w:rPr>
                <w:noProof/>
                <w:webHidden/>
              </w:rPr>
              <w:fldChar w:fldCharType="begin"/>
            </w:r>
            <w:r>
              <w:rPr>
                <w:noProof/>
                <w:webHidden/>
              </w:rPr>
              <w:instrText xml:space="preserve"> PAGEREF _Toc193100126 \h </w:instrText>
            </w:r>
            <w:r>
              <w:rPr>
                <w:noProof/>
                <w:webHidden/>
              </w:rPr>
            </w:r>
            <w:r>
              <w:rPr>
                <w:noProof/>
                <w:webHidden/>
              </w:rPr>
              <w:fldChar w:fldCharType="separate"/>
            </w:r>
            <w:r w:rsidR="006E77BB">
              <w:rPr>
                <w:noProof/>
                <w:webHidden/>
              </w:rPr>
              <w:t>25</w:t>
            </w:r>
            <w:r>
              <w:rPr>
                <w:noProof/>
                <w:webHidden/>
              </w:rPr>
              <w:fldChar w:fldCharType="end"/>
            </w:r>
          </w:hyperlink>
        </w:p>
        <w:p w14:paraId="2EFB73E4" w14:textId="5FAB057D"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7" w:history="1">
            <w:r w:rsidRPr="00946F7A">
              <w:rPr>
                <w:rStyle w:val="Hyperlink"/>
                <w:noProof/>
              </w:rPr>
              <w:t>Personal Electronics</w:t>
            </w:r>
            <w:r>
              <w:rPr>
                <w:noProof/>
                <w:webHidden/>
              </w:rPr>
              <w:tab/>
            </w:r>
            <w:r>
              <w:rPr>
                <w:noProof/>
                <w:webHidden/>
              </w:rPr>
              <w:fldChar w:fldCharType="begin"/>
            </w:r>
            <w:r>
              <w:rPr>
                <w:noProof/>
                <w:webHidden/>
              </w:rPr>
              <w:instrText xml:space="preserve"> PAGEREF _Toc193100127 \h </w:instrText>
            </w:r>
            <w:r>
              <w:rPr>
                <w:noProof/>
                <w:webHidden/>
              </w:rPr>
            </w:r>
            <w:r>
              <w:rPr>
                <w:noProof/>
                <w:webHidden/>
              </w:rPr>
              <w:fldChar w:fldCharType="separate"/>
            </w:r>
            <w:r w:rsidR="006E77BB">
              <w:rPr>
                <w:noProof/>
                <w:webHidden/>
              </w:rPr>
              <w:t>26</w:t>
            </w:r>
            <w:r>
              <w:rPr>
                <w:noProof/>
                <w:webHidden/>
              </w:rPr>
              <w:fldChar w:fldCharType="end"/>
            </w:r>
          </w:hyperlink>
        </w:p>
        <w:p w14:paraId="7F99C7EB" w14:textId="457C5F2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8" w:history="1">
            <w:r w:rsidRPr="00946F7A">
              <w:rPr>
                <w:rStyle w:val="Hyperlink"/>
                <w:noProof/>
              </w:rPr>
              <w:t>Dangerous Weapons</w:t>
            </w:r>
            <w:r>
              <w:rPr>
                <w:noProof/>
                <w:webHidden/>
              </w:rPr>
              <w:tab/>
            </w:r>
            <w:r>
              <w:rPr>
                <w:noProof/>
                <w:webHidden/>
              </w:rPr>
              <w:fldChar w:fldCharType="begin"/>
            </w:r>
            <w:r>
              <w:rPr>
                <w:noProof/>
                <w:webHidden/>
              </w:rPr>
              <w:instrText xml:space="preserve"> PAGEREF _Toc193100128 \h </w:instrText>
            </w:r>
            <w:r>
              <w:rPr>
                <w:noProof/>
                <w:webHidden/>
              </w:rPr>
            </w:r>
            <w:r>
              <w:rPr>
                <w:noProof/>
                <w:webHidden/>
              </w:rPr>
              <w:fldChar w:fldCharType="separate"/>
            </w:r>
            <w:r w:rsidR="006E77BB">
              <w:rPr>
                <w:noProof/>
                <w:webHidden/>
              </w:rPr>
              <w:t>26</w:t>
            </w:r>
            <w:r>
              <w:rPr>
                <w:noProof/>
                <w:webHidden/>
              </w:rPr>
              <w:fldChar w:fldCharType="end"/>
            </w:r>
          </w:hyperlink>
        </w:p>
        <w:p w14:paraId="49977742" w14:textId="2542423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29" w:history="1">
            <w:r w:rsidRPr="00946F7A">
              <w:rPr>
                <w:rStyle w:val="Hyperlink"/>
                <w:noProof/>
              </w:rPr>
              <w:t>Prohibited Substances</w:t>
            </w:r>
            <w:r>
              <w:rPr>
                <w:noProof/>
                <w:webHidden/>
              </w:rPr>
              <w:tab/>
            </w:r>
            <w:r>
              <w:rPr>
                <w:noProof/>
                <w:webHidden/>
              </w:rPr>
              <w:fldChar w:fldCharType="begin"/>
            </w:r>
            <w:r>
              <w:rPr>
                <w:noProof/>
                <w:webHidden/>
              </w:rPr>
              <w:instrText xml:space="preserve"> PAGEREF _Toc193100129 \h </w:instrText>
            </w:r>
            <w:r>
              <w:rPr>
                <w:noProof/>
                <w:webHidden/>
              </w:rPr>
            </w:r>
            <w:r>
              <w:rPr>
                <w:noProof/>
                <w:webHidden/>
              </w:rPr>
              <w:fldChar w:fldCharType="separate"/>
            </w:r>
            <w:r w:rsidR="006E77BB">
              <w:rPr>
                <w:noProof/>
                <w:webHidden/>
              </w:rPr>
              <w:t>26</w:t>
            </w:r>
            <w:r>
              <w:rPr>
                <w:noProof/>
                <w:webHidden/>
              </w:rPr>
              <w:fldChar w:fldCharType="end"/>
            </w:r>
          </w:hyperlink>
        </w:p>
        <w:p w14:paraId="52C7069A" w14:textId="25A242EF"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0" w:history="1">
            <w:r w:rsidRPr="00946F7A">
              <w:rPr>
                <w:rStyle w:val="Hyperlink"/>
                <w:noProof/>
              </w:rPr>
              <w:t>No Solicitation</w:t>
            </w:r>
            <w:r>
              <w:rPr>
                <w:noProof/>
                <w:webHidden/>
              </w:rPr>
              <w:tab/>
            </w:r>
            <w:r>
              <w:rPr>
                <w:noProof/>
                <w:webHidden/>
              </w:rPr>
              <w:fldChar w:fldCharType="begin"/>
            </w:r>
            <w:r>
              <w:rPr>
                <w:noProof/>
                <w:webHidden/>
              </w:rPr>
              <w:instrText xml:space="preserve"> PAGEREF _Toc193100130 \h </w:instrText>
            </w:r>
            <w:r>
              <w:rPr>
                <w:noProof/>
                <w:webHidden/>
              </w:rPr>
            </w:r>
            <w:r>
              <w:rPr>
                <w:noProof/>
                <w:webHidden/>
              </w:rPr>
              <w:fldChar w:fldCharType="separate"/>
            </w:r>
            <w:r w:rsidR="006E77BB">
              <w:rPr>
                <w:noProof/>
                <w:webHidden/>
              </w:rPr>
              <w:t>27</w:t>
            </w:r>
            <w:r>
              <w:rPr>
                <w:noProof/>
                <w:webHidden/>
              </w:rPr>
              <w:fldChar w:fldCharType="end"/>
            </w:r>
          </w:hyperlink>
        </w:p>
        <w:p w14:paraId="385523CD" w14:textId="45C35262"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1" w:history="1">
            <w:r w:rsidRPr="00946F7A">
              <w:rPr>
                <w:rStyle w:val="Hyperlink"/>
                <w:noProof/>
              </w:rPr>
              <w:t>No Expectation of Privacy</w:t>
            </w:r>
            <w:r>
              <w:rPr>
                <w:noProof/>
                <w:webHidden/>
              </w:rPr>
              <w:tab/>
            </w:r>
            <w:r>
              <w:rPr>
                <w:noProof/>
                <w:webHidden/>
              </w:rPr>
              <w:fldChar w:fldCharType="begin"/>
            </w:r>
            <w:r>
              <w:rPr>
                <w:noProof/>
                <w:webHidden/>
              </w:rPr>
              <w:instrText xml:space="preserve"> PAGEREF _Toc193100131 \h </w:instrText>
            </w:r>
            <w:r>
              <w:rPr>
                <w:noProof/>
                <w:webHidden/>
              </w:rPr>
            </w:r>
            <w:r>
              <w:rPr>
                <w:noProof/>
                <w:webHidden/>
              </w:rPr>
              <w:fldChar w:fldCharType="separate"/>
            </w:r>
            <w:r w:rsidR="006E77BB">
              <w:rPr>
                <w:noProof/>
                <w:webHidden/>
              </w:rPr>
              <w:t>27</w:t>
            </w:r>
            <w:r>
              <w:rPr>
                <w:noProof/>
                <w:webHidden/>
              </w:rPr>
              <w:fldChar w:fldCharType="end"/>
            </w:r>
          </w:hyperlink>
        </w:p>
        <w:p w14:paraId="354B51DB" w14:textId="3425D308"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2" w:history="1">
            <w:r w:rsidRPr="00946F7A">
              <w:rPr>
                <w:rStyle w:val="Hyperlink"/>
                <w:noProof/>
              </w:rPr>
              <w:t>Student Backpacks</w:t>
            </w:r>
            <w:r>
              <w:rPr>
                <w:noProof/>
                <w:webHidden/>
              </w:rPr>
              <w:tab/>
            </w:r>
            <w:r>
              <w:rPr>
                <w:noProof/>
                <w:webHidden/>
              </w:rPr>
              <w:fldChar w:fldCharType="begin"/>
            </w:r>
            <w:r>
              <w:rPr>
                <w:noProof/>
                <w:webHidden/>
              </w:rPr>
              <w:instrText xml:space="preserve"> PAGEREF _Toc193100132 \h </w:instrText>
            </w:r>
            <w:r>
              <w:rPr>
                <w:noProof/>
                <w:webHidden/>
              </w:rPr>
            </w:r>
            <w:r>
              <w:rPr>
                <w:noProof/>
                <w:webHidden/>
              </w:rPr>
              <w:fldChar w:fldCharType="separate"/>
            </w:r>
            <w:r w:rsidR="006E77BB">
              <w:rPr>
                <w:noProof/>
                <w:webHidden/>
              </w:rPr>
              <w:t>27</w:t>
            </w:r>
            <w:r>
              <w:rPr>
                <w:noProof/>
                <w:webHidden/>
              </w:rPr>
              <w:fldChar w:fldCharType="end"/>
            </w:r>
          </w:hyperlink>
        </w:p>
        <w:p w14:paraId="259004FE" w14:textId="4F604540"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3" w:history="1">
            <w:r w:rsidRPr="00946F7A">
              <w:rPr>
                <w:rStyle w:val="Hyperlink"/>
                <w:noProof/>
              </w:rPr>
              <w:t>Use of Lockers – Middle and Upper Schools</w:t>
            </w:r>
            <w:r>
              <w:rPr>
                <w:noProof/>
                <w:webHidden/>
              </w:rPr>
              <w:tab/>
            </w:r>
            <w:r>
              <w:rPr>
                <w:noProof/>
                <w:webHidden/>
              </w:rPr>
              <w:fldChar w:fldCharType="begin"/>
            </w:r>
            <w:r>
              <w:rPr>
                <w:noProof/>
                <w:webHidden/>
              </w:rPr>
              <w:instrText xml:space="preserve"> PAGEREF _Toc193100133 \h </w:instrText>
            </w:r>
            <w:r>
              <w:rPr>
                <w:noProof/>
                <w:webHidden/>
              </w:rPr>
            </w:r>
            <w:r>
              <w:rPr>
                <w:noProof/>
                <w:webHidden/>
              </w:rPr>
              <w:fldChar w:fldCharType="separate"/>
            </w:r>
            <w:r w:rsidR="006E77BB">
              <w:rPr>
                <w:noProof/>
                <w:webHidden/>
              </w:rPr>
              <w:t>27</w:t>
            </w:r>
            <w:r>
              <w:rPr>
                <w:noProof/>
                <w:webHidden/>
              </w:rPr>
              <w:fldChar w:fldCharType="end"/>
            </w:r>
          </w:hyperlink>
        </w:p>
        <w:p w14:paraId="211C5439" w14:textId="273401A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4" w:history="1">
            <w:r w:rsidRPr="00946F7A">
              <w:rPr>
                <w:rStyle w:val="Hyperlink"/>
                <w:noProof/>
              </w:rPr>
              <w:t>Grievance Procedures</w:t>
            </w:r>
            <w:r>
              <w:rPr>
                <w:noProof/>
                <w:webHidden/>
              </w:rPr>
              <w:tab/>
            </w:r>
            <w:r>
              <w:rPr>
                <w:noProof/>
                <w:webHidden/>
              </w:rPr>
              <w:fldChar w:fldCharType="begin"/>
            </w:r>
            <w:r>
              <w:rPr>
                <w:noProof/>
                <w:webHidden/>
              </w:rPr>
              <w:instrText xml:space="preserve"> PAGEREF _Toc193100134 \h </w:instrText>
            </w:r>
            <w:r>
              <w:rPr>
                <w:noProof/>
                <w:webHidden/>
              </w:rPr>
            </w:r>
            <w:r>
              <w:rPr>
                <w:noProof/>
                <w:webHidden/>
              </w:rPr>
              <w:fldChar w:fldCharType="separate"/>
            </w:r>
            <w:r w:rsidR="006E77BB">
              <w:rPr>
                <w:noProof/>
                <w:webHidden/>
              </w:rPr>
              <w:t>28</w:t>
            </w:r>
            <w:r>
              <w:rPr>
                <w:noProof/>
                <w:webHidden/>
              </w:rPr>
              <w:fldChar w:fldCharType="end"/>
            </w:r>
          </w:hyperlink>
        </w:p>
        <w:p w14:paraId="56D7E147" w14:textId="7CEEF85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5" w:history="1">
            <w:r w:rsidRPr="00946F7A">
              <w:rPr>
                <w:rStyle w:val="Hyperlink"/>
                <w:noProof/>
              </w:rPr>
              <w:t>Anti-Harassment / Anti-Bullying Environment</w:t>
            </w:r>
            <w:r>
              <w:rPr>
                <w:noProof/>
                <w:webHidden/>
              </w:rPr>
              <w:tab/>
            </w:r>
            <w:r>
              <w:rPr>
                <w:noProof/>
                <w:webHidden/>
              </w:rPr>
              <w:fldChar w:fldCharType="begin"/>
            </w:r>
            <w:r>
              <w:rPr>
                <w:noProof/>
                <w:webHidden/>
              </w:rPr>
              <w:instrText xml:space="preserve"> PAGEREF _Toc193100135 \h </w:instrText>
            </w:r>
            <w:r>
              <w:rPr>
                <w:noProof/>
                <w:webHidden/>
              </w:rPr>
            </w:r>
            <w:r>
              <w:rPr>
                <w:noProof/>
                <w:webHidden/>
              </w:rPr>
              <w:fldChar w:fldCharType="separate"/>
            </w:r>
            <w:r w:rsidR="006E77BB">
              <w:rPr>
                <w:noProof/>
                <w:webHidden/>
              </w:rPr>
              <w:t>28</w:t>
            </w:r>
            <w:r>
              <w:rPr>
                <w:noProof/>
                <w:webHidden/>
              </w:rPr>
              <w:fldChar w:fldCharType="end"/>
            </w:r>
          </w:hyperlink>
        </w:p>
        <w:p w14:paraId="32EA4114" w14:textId="0718F6FF"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136" w:history="1">
            <w:r w:rsidRPr="00946F7A">
              <w:rPr>
                <w:rStyle w:val="Hyperlink"/>
                <w:noProof/>
              </w:rPr>
              <w:t>Car Line, Pick-Up and Drop-Off</w:t>
            </w:r>
            <w:r>
              <w:rPr>
                <w:noProof/>
                <w:webHidden/>
              </w:rPr>
              <w:tab/>
            </w:r>
            <w:r>
              <w:rPr>
                <w:noProof/>
                <w:webHidden/>
              </w:rPr>
              <w:fldChar w:fldCharType="begin"/>
            </w:r>
            <w:r>
              <w:rPr>
                <w:noProof/>
                <w:webHidden/>
              </w:rPr>
              <w:instrText xml:space="preserve"> PAGEREF _Toc193100136 \h </w:instrText>
            </w:r>
            <w:r>
              <w:rPr>
                <w:noProof/>
                <w:webHidden/>
              </w:rPr>
            </w:r>
            <w:r>
              <w:rPr>
                <w:noProof/>
                <w:webHidden/>
              </w:rPr>
              <w:fldChar w:fldCharType="separate"/>
            </w:r>
            <w:r w:rsidR="006E77BB">
              <w:rPr>
                <w:noProof/>
                <w:webHidden/>
              </w:rPr>
              <w:t>28</w:t>
            </w:r>
            <w:r>
              <w:rPr>
                <w:noProof/>
                <w:webHidden/>
              </w:rPr>
              <w:fldChar w:fldCharType="end"/>
            </w:r>
          </w:hyperlink>
        </w:p>
        <w:p w14:paraId="5FCF5F66" w14:textId="1583523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7" w:history="1">
            <w:r w:rsidRPr="00946F7A">
              <w:rPr>
                <w:rStyle w:val="Hyperlink"/>
                <w:noProof/>
              </w:rPr>
              <w:t>Morning Drop-Off</w:t>
            </w:r>
            <w:r>
              <w:rPr>
                <w:noProof/>
                <w:webHidden/>
              </w:rPr>
              <w:tab/>
            </w:r>
            <w:r>
              <w:rPr>
                <w:noProof/>
                <w:webHidden/>
              </w:rPr>
              <w:fldChar w:fldCharType="begin"/>
            </w:r>
            <w:r>
              <w:rPr>
                <w:noProof/>
                <w:webHidden/>
              </w:rPr>
              <w:instrText xml:space="preserve"> PAGEREF _Toc193100137 \h </w:instrText>
            </w:r>
            <w:r>
              <w:rPr>
                <w:noProof/>
                <w:webHidden/>
              </w:rPr>
            </w:r>
            <w:r>
              <w:rPr>
                <w:noProof/>
                <w:webHidden/>
              </w:rPr>
              <w:fldChar w:fldCharType="separate"/>
            </w:r>
            <w:r w:rsidR="006E77BB">
              <w:rPr>
                <w:noProof/>
                <w:webHidden/>
              </w:rPr>
              <w:t>29</w:t>
            </w:r>
            <w:r>
              <w:rPr>
                <w:noProof/>
                <w:webHidden/>
              </w:rPr>
              <w:fldChar w:fldCharType="end"/>
            </w:r>
          </w:hyperlink>
        </w:p>
        <w:p w14:paraId="318BC2AB" w14:textId="0D544C2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8" w:history="1">
            <w:r w:rsidRPr="00946F7A">
              <w:rPr>
                <w:rStyle w:val="Hyperlink"/>
                <w:noProof/>
              </w:rPr>
              <w:t>Afternoon Pick-Up</w:t>
            </w:r>
            <w:r>
              <w:rPr>
                <w:noProof/>
                <w:webHidden/>
              </w:rPr>
              <w:tab/>
            </w:r>
            <w:r>
              <w:rPr>
                <w:noProof/>
                <w:webHidden/>
              </w:rPr>
              <w:fldChar w:fldCharType="begin"/>
            </w:r>
            <w:r>
              <w:rPr>
                <w:noProof/>
                <w:webHidden/>
              </w:rPr>
              <w:instrText xml:space="preserve"> PAGEREF _Toc193100138 \h </w:instrText>
            </w:r>
            <w:r>
              <w:rPr>
                <w:noProof/>
                <w:webHidden/>
              </w:rPr>
            </w:r>
            <w:r>
              <w:rPr>
                <w:noProof/>
                <w:webHidden/>
              </w:rPr>
              <w:fldChar w:fldCharType="separate"/>
            </w:r>
            <w:r w:rsidR="006E77BB">
              <w:rPr>
                <w:noProof/>
                <w:webHidden/>
              </w:rPr>
              <w:t>29</w:t>
            </w:r>
            <w:r>
              <w:rPr>
                <w:noProof/>
                <w:webHidden/>
              </w:rPr>
              <w:fldChar w:fldCharType="end"/>
            </w:r>
          </w:hyperlink>
        </w:p>
        <w:p w14:paraId="59B7E233" w14:textId="337203D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39" w:history="1">
            <w:r w:rsidRPr="00946F7A">
              <w:rPr>
                <w:rStyle w:val="Hyperlink"/>
                <w:noProof/>
              </w:rPr>
              <w:t>Pick-Up OR DROP-OFF at Other Than Dismissal Time</w:t>
            </w:r>
            <w:r>
              <w:rPr>
                <w:noProof/>
                <w:webHidden/>
              </w:rPr>
              <w:tab/>
            </w:r>
            <w:r>
              <w:rPr>
                <w:noProof/>
                <w:webHidden/>
              </w:rPr>
              <w:fldChar w:fldCharType="begin"/>
            </w:r>
            <w:r>
              <w:rPr>
                <w:noProof/>
                <w:webHidden/>
              </w:rPr>
              <w:instrText xml:space="preserve"> PAGEREF _Toc193100139 \h </w:instrText>
            </w:r>
            <w:r>
              <w:rPr>
                <w:noProof/>
                <w:webHidden/>
              </w:rPr>
            </w:r>
            <w:r>
              <w:rPr>
                <w:noProof/>
                <w:webHidden/>
              </w:rPr>
              <w:fldChar w:fldCharType="separate"/>
            </w:r>
            <w:r w:rsidR="006E77BB">
              <w:rPr>
                <w:noProof/>
                <w:webHidden/>
              </w:rPr>
              <w:t>29</w:t>
            </w:r>
            <w:r>
              <w:rPr>
                <w:noProof/>
                <w:webHidden/>
              </w:rPr>
              <w:fldChar w:fldCharType="end"/>
            </w:r>
          </w:hyperlink>
        </w:p>
        <w:p w14:paraId="7E6DB4B0" w14:textId="0B1F0ACA"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140" w:history="1">
            <w:r w:rsidRPr="00946F7A">
              <w:rPr>
                <w:rStyle w:val="Hyperlink"/>
                <w:noProof/>
              </w:rPr>
              <w:t>Other Information</w:t>
            </w:r>
            <w:r>
              <w:rPr>
                <w:noProof/>
                <w:webHidden/>
              </w:rPr>
              <w:tab/>
            </w:r>
            <w:r>
              <w:rPr>
                <w:noProof/>
                <w:webHidden/>
              </w:rPr>
              <w:fldChar w:fldCharType="begin"/>
            </w:r>
            <w:r>
              <w:rPr>
                <w:noProof/>
                <w:webHidden/>
              </w:rPr>
              <w:instrText xml:space="preserve"> PAGEREF _Toc193100140 \h </w:instrText>
            </w:r>
            <w:r>
              <w:rPr>
                <w:noProof/>
                <w:webHidden/>
              </w:rPr>
            </w:r>
            <w:r>
              <w:rPr>
                <w:noProof/>
                <w:webHidden/>
              </w:rPr>
              <w:fldChar w:fldCharType="separate"/>
            </w:r>
            <w:r w:rsidR="006E77BB">
              <w:rPr>
                <w:noProof/>
                <w:webHidden/>
              </w:rPr>
              <w:t>29</w:t>
            </w:r>
            <w:r>
              <w:rPr>
                <w:noProof/>
                <w:webHidden/>
              </w:rPr>
              <w:fldChar w:fldCharType="end"/>
            </w:r>
          </w:hyperlink>
        </w:p>
        <w:p w14:paraId="51B9AEEF" w14:textId="75B9C2D5"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1" w:history="1">
            <w:r w:rsidRPr="00946F7A">
              <w:rPr>
                <w:rStyle w:val="Hyperlink"/>
                <w:noProof/>
              </w:rPr>
              <w:t>Visiting the Academy</w:t>
            </w:r>
            <w:r>
              <w:rPr>
                <w:noProof/>
                <w:webHidden/>
              </w:rPr>
              <w:tab/>
            </w:r>
            <w:r>
              <w:rPr>
                <w:noProof/>
                <w:webHidden/>
              </w:rPr>
              <w:fldChar w:fldCharType="begin"/>
            </w:r>
            <w:r>
              <w:rPr>
                <w:noProof/>
                <w:webHidden/>
              </w:rPr>
              <w:instrText xml:space="preserve"> PAGEREF _Toc193100141 \h </w:instrText>
            </w:r>
            <w:r>
              <w:rPr>
                <w:noProof/>
                <w:webHidden/>
              </w:rPr>
            </w:r>
            <w:r>
              <w:rPr>
                <w:noProof/>
                <w:webHidden/>
              </w:rPr>
              <w:fldChar w:fldCharType="separate"/>
            </w:r>
            <w:r w:rsidR="006E77BB">
              <w:rPr>
                <w:noProof/>
                <w:webHidden/>
              </w:rPr>
              <w:t>29</w:t>
            </w:r>
            <w:r>
              <w:rPr>
                <w:noProof/>
                <w:webHidden/>
              </w:rPr>
              <w:fldChar w:fldCharType="end"/>
            </w:r>
          </w:hyperlink>
        </w:p>
        <w:p w14:paraId="5B78EF59" w14:textId="766F969D"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2" w:history="1">
            <w:r w:rsidRPr="00946F7A">
              <w:rPr>
                <w:rStyle w:val="Hyperlink"/>
                <w:noProof/>
              </w:rPr>
              <w:t>Building Hours</w:t>
            </w:r>
            <w:r>
              <w:rPr>
                <w:noProof/>
                <w:webHidden/>
              </w:rPr>
              <w:tab/>
            </w:r>
            <w:r>
              <w:rPr>
                <w:noProof/>
                <w:webHidden/>
              </w:rPr>
              <w:fldChar w:fldCharType="begin"/>
            </w:r>
            <w:r>
              <w:rPr>
                <w:noProof/>
                <w:webHidden/>
              </w:rPr>
              <w:instrText xml:space="preserve"> PAGEREF _Toc193100142 \h </w:instrText>
            </w:r>
            <w:r>
              <w:rPr>
                <w:noProof/>
                <w:webHidden/>
              </w:rPr>
            </w:r>
            <w:r>
              <w:rPr>
                <w:noProof/>
                <w:webHidden/>
              </w:rPr>
              <w:fldChar w:fldCharType="separate"/>
            </w:r>
            <w:r w:rsidR="006E77BB">
              <w:rPr>
                <w:noProof/>
                <w:webHidden/>
              </w:rPr>
              <w:t>30</w:t>
            </w:r>
            <w:r>
              <w:rPr>
                <w:noProof/>
                <w:webHidden/>
              </w:rPr>
              <w:fldChar w:fldCharType="end"/>
            </w:r>
          </w:hyperlink>
        </w:p>
        <w:p w14:paraId="49831215" w14:textId="2C8089C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3" w:history="1">
            <w:r w:rsidRPr="00946F7A">
              <w:rPr>
                <w:rStyle w:val="Hyperlink"/>
                <w:noProof/>
              </w:rPr>
              <w:t>Signing Out and Signing In</w:t>
            </w:r>
            <w:r>
              <w:rPr>
                <w:noProof/>
                <w:webHidden/>
              </w:rPr>
              <w:tab/>
            </w:r>
            <w:r>
              <w:rPr>
                <w:noProof/>
                <w:webHidden/>
              </w:rPr>
              <w:fldChar w:fldCharType="begin"/>
            </w:r>
            <w:r>
              <w:rPr>
                <w:noProof/>
                <w:webHidden/>
              </w:rPr>
              <w:instrText xml:space="preserve"> PAGEREF _Toc193100143 \h </w:instrText>
            </w:r>
            <w:r>
              <w:rPr>
                <w:noProof/>
                <w:webHidden/>
              </w:rPr>
            </w:r>
            <w:r>
              <w:rPr>
                <w:noProof/>
                <w:webHidden/>
              </w:rPr>
              <w:fldChar w:fldCharType="separate"/>
            </w:r>
            <w:r w:rsidR="006E77BB">
              <w:rPr>
                <w:noProof/>
                <w:webHidden/>
              </w:rPr>
              <w:t>30</w:t>
            </w:r>
            <w:r>
              <w:rPr>
                <w:noProof/>
                <w:webHidden/>
              </w:rPr>
              <w:fldChar w:fldCharType="end"/>
            </w:r>
          </w:hyperlink>
        </w:p>
        <w:p w14:paraId="445986EC" w14:textId="36FD833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4" w:history="1">
            <w:r w:rsidRPr="00946F7A">
              <w:rPr>
                <w:rStyle w:val="Hyperlink"/>
                <w:noProof/>
              </w:rPr>
              <w:t>Before and After School</w:t>
            </w:r>
            <w:r>
              <w:rPr>
                <w:noProof/>
                <w:webHidden/>
              </w:rPr>
              <w:tab/>
            </w:r>
            <w:r>
              <w:rPr>
                <w:noProof/>
                <w:webHidden/>
              </w:rPr>
              <w:fldChar w:fldCharType="begin"/>
            </w:r>
            <w:r>
              <w:rPr>
                <w:noProof/>
                <w:webHidden/>
              </w:rPr>
              <w:instrText xml:space="preserve"> PAGEREF _Toc193100144 \h </w:instrText>
            </w:r>
            <w:r>
              <w:rPr>
                <w:noProof/>
                <w:webHidden/>
              </w:rPr>
            </w:r>
            <w:r>
              <w:rPr>
                <w:noProof/>
                <w:webHidden/>
              </w:rPr>
              <w:fldChar w:fldCharType="separate"/>
            </w:r>
            <w:r w:rsidR="006E77BB">
              <w:rPr>
                <w:noProof/>
                <w:webHidden/>
              </w:rPr>
              <w:t>31</w:t>
            </w:r>
            <w:r>
              <w:rPr>
                <w:noProof/>
                <w:webHidden/>
              </w:rPr>
              <w:fldChar w:fldCharType="end"/>
            </w:r>
          </w:hyperlink>
        </w:p>
        <w:p w14:paraId="3999D6AA" w14:textId="3090B1E8"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5" w:history="1">
            <w:r w:rsidRPr="00946F7A">
              <w:rPr>
                <w:rStyle w:val="Hyperlink"/>
                <w:noProof/>
              </w:rPr>
              <w:t>Deliveries or Messages for Students</w:t>
            </w:r>
            <w:r>
              <w:rPr>
                <w:noProof/>
                <w:webHidden/>
              </w:rPr>
              <w:tab/>
            </w:r>
            <w:r>
              <w:rPr>
                <w:noProof/>
                <w:webHidden/>
              </w:rPr>
              <w:fldChar w:fldCharType="begin"/>
            </w:r>
            <w:r>
              <w:rPr>
                <w:noProof/>
                <w:webHidden/>
              </w:rPr>
              <w:instrText xml:space="preserve"> PAGEREF _Toc193100145 \h </w:instrText>
            </w:r>
            <w:r>
              <w:rPr>
                <w:noProof/>
                <w:webHidden/>
              </w:rPr>
            </w:r>
            <w:r>
              <w:rPr>
                <w:noProof/>
                <w:webHidden/>
              </w:rPr>
              <w:fldChar w:fldCharType="separate"/>
            </w:r>
            <w:r w:rsidR="006E77BB">
              <w:rPr>
                <w:noProof/>
                <w:webHidden/>
              </w:rPr>
              <w:t>31</w:t>
            </w:r>
            <w:r>
              <w:rPr>
                <w:noProof/>
                <w:webHidden/>
              </w:rPr>
              <w:fldChar w:fldCharType="end"/>
            </w:r>
          </w:hyperlink>
        </w:p>
        <w:p w14:paraId="5DCD03CF" w14:textId="0DA45242"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6" w:history="1">
            <w:r w:rsidRPr="00946F7A">
              <w:rPr>
                <w:rStyle w:val="Hyperlink"/>
                <w:noProof/>
              </w:rPr>
              <w:t>Volunteers</w:t>
            </w:r>
            <w:r>
              <w:rPr>
                <w:noProof/>
                <w:webHidden/>
              </w:rPr>
              <w:tab/>
            </w:r>
            <w:r>
              <w:rPr>
                <w:noProof/>
                <w:webHidden/>
              </w:rPr>
              <w:fldChar w:fldCharType="begin"/>
            </w:r>
            <w:r>
              <w:rPr>
                <w:noProof/>
                <w:webHidden/>
              </w:rPr>
              <w:instrText xml:space="preserve"> PAGEREF _Toc193100146 \h </w:instrText>
            </w:r>
            <w:r>
              <w:rPr>
                <w:noProof/>
                <w:webHidden/>
              </w:rPr>
            </w:r>
            <w:r>
              <w:rPr>
                <w:noProof/>
                <w:webHidden/>
              </w:rPr>
              <w:fldChar w:fldCharType="separate"/>
            </w:r>
            <w:r w:rsidR="006E77BB">
              <w:rPr>
                <w:noProof/>
                <w:webHidden/>
              </w:rPr>
              <w:t>31</w:t>
            </w:r>
            <w:r>
              <w:rPr>
                <w:noProof/>
                <w:webHidden/>
              </w:rPr>
              <w:fldChar w:fldCharType="end"/>
            </w:r>
          </w:hyperlink>
        </w:p>
        <w:p w14:paraId="1D18040D" w14:textId="043F6EC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7" w:history="1">
            <w:r w:rsidRPr="00946F7A">
              <w:rPr>
                <w:rStyle w:val="Hyperlink"/>
                <w:noProof/>
              </w:rPr>
              <w:t>Students at Extracurricular Activities</w:t>
            </w:r>
            <w:r>
              <w:rPr>
                <w:noProof/>
                <w:webHidden/>
              </w:rPr>
              <w:tab/>
            </w:r>
            <w:r>
              <w:rPr>
                <w:noProof/>
                <w:webHidden/>
              </w:rPr>
              <w:fldChar w:fldCharType="begin"/>
            </w:r>
            <w:r>
              <w:rPr>
                <w:noProof/>
                <w:webHidden/>
              </w:rPr>
              <w:instrText xml:space="preserve"> PAGEREF _Toc193100147 \h </w:instrText>
            </w:r>
            <w:r>
              <w:rPr>
                <w:noProof/>
                <w:webHidden/>
              </w:rPr>
            </w:r>
            <w:r>
              <w:rPr>
                <w:noProof/>
                <w:webHidden/>
              </w:rPr>
              <w:fldChar w:fldCharType="separate"/>
            </w:r>
            <w:r w:rsidR="006E77BB">
              <w:rPr>
                <w:noProof/>
                <w:webHidden/>
              </w:rPr>
              <w:t>32</w:t>
            </w:r>
            <w:r>
              <w:rPr>
                <w:noProof/>
                <w:webHidden/>
              </w:rPr>
              <w:fldChar w:fldCharType="end"/>
            </w:r>
          </w:hyperlink>
        </w:p>
        <w:p w14:paraId="3D60371F" w14:textId="2C1B081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8" w:history="1">
            <w:r w:rsidRPr="00946F7A">
              <w:rPr>
                <w:rStyle w:val="Hyperlink"/>
                <w:noProof/>
              </w:rPr>
              <w:t>Food on Campus</w:t>
            </w:r>
            <w:r>
              <w:rPr>
                <w:noProof/>
                <w:webHidden/>
              </w:rPr>
              <w:tab/>
            </w:r>
            <w:r>
              <w:rPr>
                <w:noProof/>
                <w:webHidden/>
              </w:rPr>
              <w:fldChar w:fldCharType="begin"/>
            </w:r>
            <w:r>
              <w:rPr>
                <w:noProof/>
                <w:webHidden/>
              </w:rPr>
              <w:instrText xml:space="preserve"> PAGEREF _Toc193100148 \h </w:instrText>
            </w:r>
            <w:r>
              <w:rPr>
                <w:noProof/>
                <w:webHidden/>
              </w:rPr>
            </w:r>
            <w:r>
              <w:rPr>
                <w:noProof/>
                <w:webHidden/>
              </w:rPr>
              <w:fldChar w:fldCharType="separate"/>
            </w:r>
            <w:r w:rsidR="006E77BB">
              <w:rPr>
                <w:noProof/>
                <w:webHidden/>
              </w:rPr>
              <w:t>32</w:t>
            </w:r>
            <w:r>
              <w:rPr>
                <w:noProof/>
                <w:webHidden/>
              </w:rPr>
              <w:fldChar w:fldCharType="end"/>
            </w:r>
          </w:hyperlink>
        </w:p>
        <w:p w14:paraId="2F2F7648" w14:textId="435E69F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49" w:history="1">
            <w:r w:rsidRPr="00946F7A">
              <w:rPr>
                <w:rStyle w:val="Hyperlink"/>
                <w:noProof/>
              </w:rPr>
              <w:t>Classroom Celebrations</w:t>
            </w:r>
            <w:r>
              <w:rPr>
                <w:noProof/>
                <w:webHidden/>
              </w:rPr>
              <w:tab/>
            </w:r>
            <w:r>
              <w:rPr>
                <w:noProof/>
                <w:webHidden/>
              </w:rPr>
              <w:fldChar w:fldCharType="begin"/>
            </w:r>
            <w:r>
              <w:rPr>
                <w:noProof/>
                <w:webHidden/>
              </w:rPr>
              <w:instrText xml:space="preserve"> PAGEREF _Toc193100149 \h </w:instrText>
            </w:r>
            <w:r>
              <w:rPr>
                <w:noProof/>
                <w:webHidden/>
              </w:rPr>
            </w:r>
            <w:r>
              <w:rPr>
                <w:noProof/>
                <w:webHidden/>
              </w:rPr>
              <w:fldChar w:fldCharType="separate"/>
            </w:r>
            <w:r w:rsidR="006E77BB">
              <w:rPr>
                <w:noProof/>
                <w:webHidden/>
              </w:rPr>
              <w:t>33</w:t>
            </w:r>
            <w:r>
              <w:rPr>
                <w:noProof/>
                <w:webHidden/>
              </w:rPr>
              <w:fldChar w:fldCharType="end"/>
            </w:r>
          </w:hyperlink>
        </w:p>
        <w:p w14:paraId="4AD96FB6" w14:textId="7A8FE19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0" w:history="1">
            <w:r w:rsidRPr="00946F7A">
              <w:rPr>
                <w:rStyle w:val="Hyperlink"/>
                <w:noProof/>
              </w:rPr>
              <w:t>Medication</w:t>
            </w:r>
            <w:r>
              <w:rPr>
                <w:noProof/>
                <w:webHidden/>
              </w:rPr>
              <w:tab/>
            </w:r>
            <w:r>
              <w:rPr>
                <w:noProof/>
                <w:webHidden/>
              </w:rPr>
              <w:fldChar w:fldCharType="begin"/>
            </w:r>
            <w:r>
              <w:rPr>
                <w:noProof/>
                <w:webHidden/>
              </w:rPr>
              <w:instrText xml:space="preserve"> PAGEREF _Toc193100150 \h </w:instrText>
            </w:r>
            <w:r>
              <w:rPr>
                <w:noProof/>
                <w:webHidden/>
              </w:rPr>
            </w:r>
            <w:r>
              <w:rPr>
                <w:noProof/>
                <w:webHidden/>
              </w:rPr>
              <w:fldChar w:fldCharType="separate"/>
            </w:r>
            <w:r w:rsidR="006E77BB">
              <w:rPr>
                <w:noProof/>
                <w:webHidden/>
              </w:rPr>
              <w:t>33</w:t>
            </w:r>
            <w:r>
              <w:rPr>
                <w:noProof/>
                <w:webHidden/>
              </w:rPr>
              <w:fldChar w:fldCharType="end"/>
            </w:r>
          </w:hyperlink>
        </w:p>
        <w:p w14:paraId="129F84DE" w14:textId="2329885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1" w:history="1">
            <w:r w:rsidRPr="00946F7A">
              <w:rPr>
                <w:rStyle w:val="Hyperlink"/>
                <w:noProof/>
              </w:rPr>
              <w:t>General Student Health Policy</w:t>
            </w:r>
            <w:r>
              <w:rPr>
                <w:noProof/>
                <w:webHidden/>
              </w:rPr>
              <w:tab/>
            </w:r>
            <w:r>
              <w:rPr>
                <w:noProof/>
                <w:webHidden/>
              </w:rPr>
              <w:fldChar w:fldCharType="begin"/>
            </w:r>
            <w:r>
              <w:rPr>
                <w:noProof/>
                <w:webHidden/>
              </w:rPr>
              <w:instrText xml:space="preserve"> PAGEREF _Toc193100151 \h </w:instrText>
            </w:r>
            <w:r>
              <w:rPr>
                <w:noProof/>
                <w:webHidden/>
              </w:rPr>
            </w:r>
            <w:r>
              <w:rPr>
                <w:noProof/>
                <w:webHidden/>
              </w:rPr>
              <w:fldChar w:fldCharType="separate"/>
            </w:r>
            <w:r w:rsidR="006E77BB">
              <w:rPr>
                <w:noProof/>
                <w:webHidden/>
              </w:rPr>
              <w:t>34</w:t>
            </w:r>
            <w:r>
              <w:rPr>
                <w:noProof/>
                <w:webHidden/>
              </w:rPr>
              <w:fldChar w:fldCharType="end"/>
            </w:r>
          </w:hyperlink>
        </w:p>
        <w:p w14:paraId="0CB8F3C5" w14:textId="135EA5CC"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2" w:history="1">
            <w:r w:rsidRPr="00946F7A">
              <w:rPr>
                <w:rStyle w:val="Hyperlink"/>
                <w:noProof/>
              </w:rPr>
              <w:t>Transporting Students</w:t>
            </w:r>
            <w:r>
              <w:rPr>
                <w:noProof/>
                <w:webHidden/>
              </w:rPr>
              <w:tab/>
            </w:r>
            <w:r>
              <w:rPr>
                <w:noProof/>
                <w:webHidden/>
              </w:rPr>
              <w:fldChar w:fldCharType="begin"/>
            </w:r>
            <w:r>
              <w:rPr>
                <w:noProof/>
                <w:webHidden/>
              </w:rPr>
              <w:instrText xml:space="preserve"> PAGEREF _Toc193100152 \h </w:instrText>
            </w:r>
            <w:r>
              <w:rPr>
                <w:noProof/>
                <w:webHidden/>
              </w:rPr>
            </w:r>
            <w:r>
              <w:rPr>
                <w:noProof/>
                <w:webHidden/>
              </w:rPr>
              <w:fldChar w:fldCharType="separate"/>
            </w:r>
            <w:r w:rsidR="006E77BB">
              <w:rPr>
                <w:noProof/>
                <w:webHidden/>
              </w:rPr>
              <w:t>34</w:t>
            </w:r>
            <w:r>
              <w:rPr>
                <w:noProof/>
                <w:webHidden/>
              </w:rPr>
              <w:fldChar w:fldCharType="end"/>
            </w:r>
          </w:hyperlink>
        </w:p>
        <w:p w14:paraId="2E6C8C1B" w14:textId="18AC8DF9"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3" w:history="1">
            <w:r w:rsidRPr="00946F7A">
              <w:rPr>
                <w:rStyle w:val="Hyperlink"/>
                <w:noProof/>
              </w:rPr>
              <w:t>Lost and Found Articles</w:t>
            </w:r>
            <w:r>
              <w:rPr>
                <w:noProof/>
                <w:webHidden/>
              </w:rPr>
              <w:tab/>
            </w:r>
            <w:r>
              <w:rPr>
                <w:noProof/>
                <w:webHidden/>
              </w:rPr>
              <w:fldChar w:fldCharType="begin"/>
            </w:r>
            <w:r>
              <w:rPr>
                <w:noProof/>
                <w:webHidden/>
              </w:rPr>
              <w:instrText xml:space="preserve"> PAGEREF _Toc193100153 \h </w:instrText>
            </w:r>
            <w:r>
              <w:rPr>
                <w:noProof/>
                <w:webHidden/>
              </w:rPr>
            </w:r>
            <w:r>
              <w:rPr>
                <w:noProof/>
                <w:webHidden/>
              </w:rPr>
              <w:fldChar w:fldCharType="separate"/>
            </w:r>
            <w:r w:rsidR="006E77BB">
              <w:rPr>
                <w:noProof/>
                <w:webHidden/>
              </w:rPr>
              <w:t>34</w:t>
            </w:r>
            <w:r>
              <w:rPr>
                <w:noProof/>
                <w:webHidden/>
              </w:rPr>
              <w:fldChar w:fldCharType="end"/>
            </w:r>
          </w:hyperlink>
        </w:p>
        <w:p w14:paraId="1547C2D9" w14:textId="62A8C8BB"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4" w:history="1">
            <w:r w:rsidRPr="00946F7A">
              <w:rPr>
                <w:rStyle w:val="Hyperlink"/>
                <w:noProof/>
              </w:rPr>
              <w:t>Parent-Teacher Club (Spartan super parents)</w:t>
            </w:r>
            <w:r>
              <w:rPr>
                <w:noProof/>
                <w:webHidden/>
              </w:rPr>
              <w:tab/>
            </w:r>
            <w:r>
              <w:rPr>
                <w:noProof/>
                <w:webHidden/>
              </w:rPr>
              <w:fldChar w:fldCharType="begin"/>
            </w:r>
            <w:r>
              <w:rPr>
                <w:noProof/>
                <w:webHidden/>
              </w:rPr>
              <w:instrText xml:space="preserve"> PAGEREF _Toc193100154 \h </w:instrText>
            </w:r>
            <w:r>
              <w:rPr>
                <w:noProof/>
                <w:webHidden/>
              </w:rPr>
            </w:r>
            <w:r>
              <w:rPr>
                <w:noProof/>
                <w:webHidden/>
              </w:rPr>
              <w:fldChar w:fldCharType="separate"/>
            </w:r>
            <w:r w:rsidR="006E77BB">
              <w:rPr>
                <w:noProof/>
                <w:webHidden/>
              </w:rPr>
              <w:t>35</w:t>
            </w:r>
            <w:r>
              <w:rPr>
                <w:noProof/>
                <w:webHidden/>
              </w:rPr>
              <w:fldChar w:fldCharType="end"/>
            </w:r>
          </w:hyperlink>
        </w:p>
        <w:p w14:paraId="7D0ACCE7" w14:textId="57DC9F7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5" w:history="1">
            <w:r w:rsidRPr="00946F7A">
              <w:rPr>
                <w:rStyle w:val="Hyperlink"/>
                <w:noProof/>
              </w:rPr>
              <w:t>Academy Publications</w:t>
            </w:r>
            <w:r>
              <w:rPr>
                <w:noProof/>
                <w:webHidden/>
              </w:rPr>
              <w:tab/>
            </w:r>
            <w:r>
              <w:rPr>
                <w:noProof/>
                <w:webHidden/>
              </w:rPr>
              <w:fldChar w:fldCharType="begin"/>
            </w:r>
            <w:r>
              <w:rPr>
                <w:noProof/>
                <w:webHidden/>
              </w:rPr>
              <w:instrText xml:space="preserve"> PAGEREF _Toc193100155 \h </w:instrText>
            </w:r>
            <w:r>
              <w:rPr>
                <w:noProof/>
                <w:webHidden/>
              </w:rPr>
            </w:r>
            <w:r>
              <w:rPr>
                <w:noProof/>
                <w:webHidden/>
              </w:rPr>
              <w:fldChar w:fldCharType="separate"/>
            </w:r>
            <w:r w:rsidR="006E77BB">
              <w:rPr>
                <w:noProof/>
                <w:webHidden/>
              </w:rPr>
              <w:t>35</w:t>
            </w:r>
            <w:r>
              <w:rPr>
                <w:noProof/>
                <w:webHidden/>
              </w:rPr>
              <w:fldChar w:fldCharType="end"/>
            </w:r>
          </w:hyperlink>
        </w:p>
        <w:p w14:paraId="2263C476" w14:textId="120D415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6" w:history="1">
            <w:r w:rsidRPr="00946F7A">
              <w:rPr>
                <w:rStyle w:val="Hyperlink"/>
                <w:noProof/>
              </w:rPr>
              <w:t>Academy-Parent Communications</w:t>
            </w:r>
            <w:r>
              <w:rPr>
                <w:noProof/>
                <w:webHidden/>
              </w:rPr>
              <w:tab/>
            </w:r>
            <w:r>
              <w:rPr>
                <w:noProof/>
                <w:webHidden/>
              </w:rPr>
              <w:fldChar w:fldCharType="begin"/>
            </w:r>
            <w:r>
              <w:rPr>
                <w:noProof/>
                <w:webHidden/>
              </w:rPr>
              <w:instrText xml:space="preserve"> PAGEREF _Toc193100156 \h </w:instrText>
            </w:r>
            <w:r>
              <w:rPr>
                <w:noProof/>
                <w:webHidden/>
              </w:rPr>
            </w:r>
            <w:r>
              <w:rPr>
                <w:noProof/>
                <w:webHidden/>
              </w:rPr>
              <w:fldChar w:fldCharType="separate"/>
            </w:r>
            <w:r w:rsidR="006E77BB">
              <w:rPr>
                <w:noProof/>
                <w:webHidden/>
              </w:rPr>
              <w:t>35</w:t>
            </w:r>
            <w:r>
              <w:rPr>
                <w:noProof/>
                <w:webHidden/>
              </w:rPr>
              <w:fldChar w:fldCharType="end"/>
            </w:r>
          </w:hyperlink>
        </w:p>
        <w:p w14:paraId="6874B729" w14:textId="35EE9691"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7" w:history="1">
            <w:r w:rsidRPr="00946F7A">
              <w:rPr>
                <w:rStyle w:val="Hyperlink"/>
                <w:noProof/>
              </w:rPr>
              <w:t>Annual Calendar</w:t>
            </w:r>
            <w:r>
              <w:rPr>
                <w:noProof/>
                <w:webHidden/>
              </w:rPr>
              <w:tab/>
            </w:r>
            <w:r>
              <w:rPr>
                <w:noProof/>
                <w:webHidden/>
              </w:rPr>
              <w:fldChar w:fldCharType="begin"/>
            </w:r>
            <w:r>
              <w:rPr>
                <w:noProof/>
                <w:webHidden/>
              </w:rPr>
              <w:instrText xml:space="preserve"> PAGEREF _Toc193100157 \h </w:instrText>
            </w:r>
            <w:r>
              <w:rPr>
                <w:noProof/>
                <w:webHidden/>
              </w:rPr>
            </w:r>
            <w:r>
              <w:rPr>
                <w:noProof/>
                <w:webHidden/>
              </w:rPr>
              <w:fldChar w:fldCharType="separate"/>
            </w:r>
            <w:r w:rsidR="006E77BB">
              <w:rPr>
                <w:noProof/>
                <w:webHidden/>
              </w:rPr>
              <w:t>35</w:t>
            </w:r>
            <w:r>
              <w:rPr>
                <w:noProof/>
                <w:webHidden/>
              </w:rPr>
              <w:fldChar w:fldCharType="end"/>
            </w:r>
          </w:hyperlink>
        </w:p>
        <w:p w14:paraId="60A386FF" w14:textId="7D58BF0A"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58" w:history="1">
            <w:r w:rsidRPr="00946F7A">
              <w:rPr>
                <w:rStyle w:val="Hyperlink"/>
                <w:noProof/>
              </w:rPr>
              <w:t>Handbook</w:t>
            </w:r>
            <w:r>
              <w:rPr>
                <w:noProof/>
                <w:webHidden/>
              </w:rPr>
              <w:tab/>
            </w:r>
            <w:r>
              <w:rPr>
                <w:noProof/>
                <w:webHidden/>
              </w:rPr>
              <w:fldChar w:fldCharType="begin"/>
            </w:r>
            <w:r>
              <w:rPr>
                <w:noProof/>
                <w:webHidden/>
              </w:rPr>
              <w:instrText xml:space="preserve"> PAGEREF _Toc193100158 \h </w:instrText>
            </w:r>
            <w:r>
              <w:rPr>
                <w:noProof/>
                <w:webHidden/>
              </w:rPr>
            </w:r>
            <w:r>
              <w:rPr>
                <w:noProof/>
                <w:webHidden/>
              </w:rPr>
              <w:fldChar w:fldCharType="separate"/>
            </w:r>
            <w:r w:rsidR="006E77BB">
              <w:rPr>
                <w:noProof/>
                <w:webHidden/>
              </w:rPr>
              <w:t>35</w:t>
            </w:r>
            <w:r>
              <w:rPr>
                <w:noProof/>
                <w:webHidden/>
              </w:rPr>
              <w:fldChar w:fldCharType="end"/>
            </w:r>
          </w:hyperlink>
        </w:p>
        <w:p w14:paraId="7C7EBC13" w14:textId="059D4D45"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159" w:history="1">
            <w:r w:rsidRPr="00946F7A">
              <w:rPr>
                <w:rStyle w:val="Hyperlink"/>
                <w:noProof/>
              </w:rPr>
              <w:t>Extracurricular Activities</w:t>
            </w:r>
            <w:r>
              <w:rPr>
                <w:noProof/>
                <w:webHidden/>
              </w:rPr>
              <w:tab/>
            </w:r>
            <w:r>
              <w:rPr>
                <w:noProof/>
                <w:webHidden/>
              </w:rPr>
              <w:fldChar w:fldCharType="begin"/>
            </w:r>
            <w:r>
              <w:rPr>
                <w:noProof/>
                <w:webHidden/>
              </w:rPr>
              <w:instrText xml:space="preserve"> PAGEREF _Toc193100159 \h </w:instrText>
            </w:r>
            <w:r>
              <w:rPr>
                <w:noProof/>
                <w:webHidden/>
              </w:rPr>
            </w:r>
            <w:r>
              <w:rPr>
                <w:noProof/>
                <w:webHidden/>
              </w:rPr>
              <w:fldChar w:fldCharType="separate"/>
            </w:r>
            <w:r w:rsidR="006E77BB">
              <w:rPr>
                <w:noProof/>
                <w:webHidden/>
              </w:rPr>
              <w:t>35</w:t>
            </w:r>
            <w:r>
              <w:rPr>
                <w:noProof/>
                <w:webHidden/>
              </w:rPr>
              <w:fldChar w:fldCharType="end"/>
            </w:r>
          </w:hyperlink>
        </w:p>
        <w:p w14:paraId="25022422" w14:textId="5CEC0AEE"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60" w:history="1">
            <w:r w:rsidRPr="00946F7A">
              <w:rPr>
                <w:rStyle w:val="Hyperlink"/>
                <w:noProof/>
              </w:rPr>
              <w:t>Program Guided by Church Policy</w:t>
            </w:r>
            <w:r>
              <w:rPr>
                <w:noProof/>
                <w:webHidden/>
              </w:rPr>
              <w:tab/>
            </w:r>
            <w:r>
              <w:rPr>
                <w:noProof/>
                <w:webHidden/>
              </w:rPr>
              <w:fldChar w:fldCharType="begin"/>
            </w:r>
            <w:r>
              <w:rPr>
                <w:noProof/>
                <w:webHidden/>
              </w:rPr>
              <w:instrText xml:space="preserve"> PAGEREF _Toc193100160 \h </w:instrText>
            </w:r>
            <w:r>
              <w:rPr>
                <w:noProof/>
                <w:webHidden/>
              </w:rPr>
            </w:r>
            <w:r>
              <w:rPr>
                <w:noProof/>
                <w:webHidden/>
              </w:rPr>
              <w:fldChar w:fldCharType="separate"/>
            </w:r>
            <w:r w:rsidR="006E77BB">
              <w:rPr>
                <w:noProof/>
                <w:webHidden/>
              </w:rPr>
              <w:t>35</w:t>
            </w:r>
            <w:r>
              <w:rPr>
                <w:noProof/>
                <w:webHidden/>
              </w:rPr>
              <w:fldChar w:fldCharType="end"/>
            </w:r>
          </w:hyperlink>
        </w:p>
        <w:p w14:paraId="5E30F029" w14:textId="62DFF1C6" w:rsidR="004F5FB1" w:rsidRDefault="004F5FB1">
          <w:pPr>
            <w:pStyle w:val="TOC2"/>
            <w:tabs>
              <w:tab w:val="right" w:leader="dot" w:pos="9350"/>
            </w:tabs>
            <w:rPr>
              <w:rFonts w:eastAsiaTheme="minorEastAsia" w:cstheme="minorBidi"/>
              <w:b w:val="0"/>
              <w:bCs w:val="0"/>
              <w:noProof/>
              <w:kern w:val="2"/>
              <w:sz w:val="24"/>
              <w:szCs w:val="24"/>
              <w14:ligatures w14:val="standardContextual"/>
            </w:rPr>
          </w:pPr>
          <w:hyperlink w:anchor="_Toc193100161" w:history="1">
            <w:r w:rsidRPr="00946F7A">
              <w:rPr>
                <w:rStyle w:val="Hyperlink"/>
                <w:noProof/>
              </w:rPr>
              <w:t>participation</w:t>
            </w:r>
            <w:r>
              <w:rPr>
                <w:noProof/>
                <w:webHidden/>
              </w:rPr>
              <w:tab/>
            </w:r>
            <w:r>
              <w:rPr>
                <w:noProof/>
                <w:webHidden/>
              </w:rPr>
              <w:fldChar w:fldCharType="begin"/>
            </w:r>
            <w:r>
              <w:rPr>
                <w:noProof/>
                <w:webHidden/>
              </w:rPr>
              <w:instrText xml:space="preserve"> PAGEREF _Toc193100161 \h </w:instrText>
            </w:r>
            <w:r>
              <w:rPr>
                <w:noProof/>
                <w:webHidden/>
              </w:rPr>
            </w:r>
            <w:r>
              <w:rPr>
                <w:noProof/>
                <w:webHidden/>
              </w:rPr>
              <w:fldChar w:fldCharType="separate"/>
            </w:r>
            <w:r w:rsidR="006E77BB">
              <w:rPr>
                <w:noProof/>
                <w:webHidden/>
              </w:rPr>
              <w:t>35</w:t>
            </w:r>
            <w:r>
              <w:rPr>
                <w:noProof/>
                <w:webHidden/>
              </w:rPr>
              <w:fldChar w:fldCharType="end"/>
            </w:r>
          </w:hyperlink>
        </w:p>
        <w:p w14:paraId="167A3D7F" w14:textId="12747AB4" w:rsidR="004F5FB1" w:rsidRDefault="004F5FB1">
          <w:pPr>
            <w:pStyle w:val="TOC1"/>
            <w:tabs>
              <w:tab w:val="right" w:leader="dot" w:pos="9350"/>
            </w:tabs>
            <w:rPr>
              <w:rFonts w:eastAsiaTheme="minorEastAsia" w:cstheme="minorBidi"/>
              <w:b w:val="0"/>
              <w:bCs w:val="0"/>
              <w:i w:val="0"/>
              <w:iCs w:val="0"/>
              <w:noProof/>
              <w:kern w:val="2"/>
              <w14:ligatures w14:val="standardContextual"/>
            </w:rPr>
          </w:pPr>
          <w:hyperlink w:anchor="_Toc193100162" w:history="1">
            <w:r w:rsidRPr="00946F7A">
              <w:rPr>
                <w:rStyle w:val="Hyperlink"/>
                <w:noProof/>
              </w:rPr>
              <w:t>Handbook Acknowledgement</w:t>
            </w:r>
            <w:r>
              <w:rPr>
                <w:noProof/>
                <w:webHidden/>
              </w:rPr>
              <w:tab/>
            </w:r>
            <w:r>
              <w:rPr>
                <w:noProof/>
                <w:webHidden/>
              </w:rPr>
              <w:fldChar w:fldCharType="begin"/>
            </w:r>
            <w:r>
              <w:rPr>
                <w:noProof/>
                <w:webHidden/>
              </w:rPr>
              <w:instrText xml:space="preserve"> PAGEREF _Toc193100162 \h </w:instrText>
            </w:r>
            <w:r>
              <w:rPr>
                <w:noProof/>
                <w:webHidden/>
              </w:rPr>
            </w:r>
            <w:r>
              <w:rPr>
                <w:noProof/>
                <w:webHidden/>
              </w:rPr>
              <w:fldChar w:fldCharType="separate"/>
            </w:r>
            <w:r w:rsidR="006E77BB">
              <w:rPr>
                <w:noProof/>
                <w:webHidden/>
              </w:rPr>
              <w:t>37</w:t>
            </w:r>
            <w:r>
              <w:rPr>
                <w:noProof/>
                <w:webHidden/>
              </w:rPr>
              <w:fldChar w:fldCharType="end"/>
            </w:r>
          </w:hyperlink>
        </w:p>
        <w:p w14:paraId="15FCB297" w14:textId="538DB14B" w:rsidR="00F658B7" w:rsidRDefault="00F658B7" w:rsidP="00955D9C">
          <w:pPr>
            <w:spacing w:line="240" w:lineRule="auto"/>
          </w:pPr>
          <w:r>
            <w:rPr>
              <w:b/>
              <w:bCs/>
              <w:noProof/>
            </w:rPr>
            <w:fldChar w:fldCharType="end"/>
          </w:r>
        </w:p>
      </w:sdtContent>
    </w:sdt>
    <w:p w14:paraId="74FF86EB" w14:textId="77777777" w:rsidR="00F658B7" w:rsidRDefault="00F658B7" w:rsidP="00955D9C">
      <w:pPr>
        <w:pStyle w:val="Heading1"/>
        <w:spacing w:line="240" w:lineRule="auto"/>
      </w:pPr>
    </w:p>
    <w:p w14:paraId="4C5BA2AA" w14:textId="77777777" w:rsidR="009E2EBB" w:rsidRDefault="009E2EBB" w:rsidP="00955D9C">
      <w:pPr>
        <w:pStyle w:val="Heading1"/>
        <w:spacing w:line="240" w:lineRule="auto"/>
      </w:pPr>
    </w:p>
    <w:p w14:paraId="1FEE43C4" w14:textId="77777777" w:rsidR="009E2EBB" w:rsidRDefault="009E2EBB" w:rsidP="00955D9C">
      <w:pPr>
        <w:pStyle w:val="Heading1"/>
        <w:spacing w:line="240" w:lineRule="auto"/>
      </w:pPr>
    </w:p>
    <w:p w14:paraId="42990E24" w14:textId="727C26ED" w:rsidR="00687F79" w:rsidRDefault="00687F79" w:rsidP="00955D9C">
      <w:pPr>
        <w:pStyle w:val="Heading1"/>
        <w:spacing w:line="240" w:lineRule="auto"/>
      </w:pPr>
      <w:bookmarkStart w:id="6" w:name="_Toc193100045"/>
      <w:r>
        <w:t>About Gardendale Classical Academy</w:t>
      </w:r>
      <w:bookmarkEnd w:id="6"/>
    </w:p>
    <w:p w14:paraId="04C04855" w14:textId="77777777" w:rsidR="00687F79" w:rsidRDefault="00687F79" w:rsidP="00955D9C">
      <w:pPr>
        <w:spacing w:line="240" w:lineRule="auto"/>
      </w:pPr>
    </w:p>
    <w:p w14:paraId="5FA3A2C5" w14:textId="77777777" w:rsidR="00687F79" w:rsidRDefault="00687F79" w:rsidP="00955D9C">
      <w:pPr>
        <w:spacing w:line="240" w:lineRule="auto"/>
        <w:jc w:val="both"/>
      </w:pPr>
      <w:r>
        <w:t xml:space="preserve">Gardendale Classical Academy </w:t>
      </w:r>
      <w:r w:rsidR="005B469F">
        <w:t>focuses upon three aspects of Christianity in practice: prayer, study, and action.  These three provide a foundation that cultivate the development of well-rounded students who are formed in their faith, academically successful, and conscious of their duty to the community.</w:t>
      </w:r>
    </w:p>
    <w:p w14:paraId="23A83AC2" w14:textId="77777777" w:rsidR="005B469F" w:rsidRDefault="005B469F" w:rsidP="00955D9C">
      <w:pPr>
        <w:pStyle w:val="Heading2"/>
        <w:spacing w:line="240" w:lineRule="auto"/>
        <w:jc w:val="both"/>
      </w:pPr>
      <w:bookmarkStart w:id="7" w:name="_Toc193100046"/>
      <w:r>
        <w:t>Academy Mission Statement</w:t>
      </w:r>
      <w:bookmarkEnd w:id="7"/>
    </w:p>
    <w:p w14:paraId="07E2DA21" w14:textId="619677A1" w:rsidR="005B469F" w:rsidRDefault="005B469F" w:rsidP="00955D9C">
      <w:pPr>
        <w:spacing w:line="240" w:lineRule="auto"/>
        <w:jc w:val="both"/>
      </w:pPr>
      <w:r>
        <w:t xml:space="preserve">Gardendale Classical Academy exists to provide a classical education in a Christ-centered environment to equip students for a lifetime of excellence </w:t>
      </w:r>
      <w:r w:rsidR="00A05181">
        <w:t>in</w:t>
      </w:r>
      <w:r>
        <w:t xml:space="preserve"> learning, service, and leadership to the glory of God.</w:t>
      </w:r>
    </w:p>
    <w:p w14:paraId="24D6D990" w14:textId="77777777" w:rsidR="005B469F" w:rsidRDefault="005B469F" w:rsidP="00955D9C">
      <w:pPr>
        <w:pStyle w:val="Heading2"/>
        <w:spacing w:line="240" w:lineRule="auto"/>
        <w:jc w:val="both"/>
      </w:pPr>
      <w:bookmarkStart w:id="8" w:name="_Toc193100047"/>
      <w:r>
        <w:t xml:space="preserve">Academy </w:t>
      </w:r>
      <w:r w:rsidRPr="00F658B7">
        <w:t>Motto</w:t>
      </w:r>
      <w:bookmarkEnd w:id="8"/>
    </w:p>
    <w:p w14:paraId="61653E48" w14:textId="77777777" w:rsidR="005B469F" w:rsidRDefault="005B469F" w:rsidP="00955D9C">
      <w:pPr>
        <w:spacing w:line="240" w:lineRule="auto"/>
        <w:jc w:val="both"/>
      </w:pPr>
      <w:r>
        <w:t xml:space="preserve">“Pro Deo, pro Ecclesia, pro Texana” was inspired by the motto of Baylor University, which was founded during the years of the Republic of Texas.  This motto, translated from Latin, is “For God, for Church, for Texas” and reminds us that we do not live for ourselves, but for the sake of God, of His Body in the earth, and of our homeland.  Our desire for our students is that they </w:t>
      </w:r>
      <w:r w:rsidR="007E08D3">
        <w:t>fully reach their potential, recognize God’s calling on their lives, and live in the world as excellent examples of ambassadors of heaven.</w:t>
      </w:r>
    </w:p>
    <w:p w14:paraId="04132940" w14:textId="77777777" w:rsidR="007E08D3" w:rsidRDefault="007E08D3" w:rsidP="00955D9C">
      <w:pPr>
        <w:pStyle w:val="Heading2"/>
        <w:spacing w:line="240" w:lineRule="auto"/>
        <w:jc w:val="both"/>
      </w:pPr>
      <w:bookmarkStart w:id="9" w:name="_Toc193100048"/>
      <w:r>
        <w:t>Academy Logo</w:t>
      </w:r>
      <w:bookmarkEnd w:id="9"/>
    </w:p>
    <w:p w14:paraId="6E222E99" w14:textId="3D1DC7AD" w:rsidR="007E08D3" w:rsidRDefault="007E08D3" w:rsidP="00955D9C">
      <w:pPr>
        <w:spacing w:line="240" w:lineRule="auto"/>
        <w:jc w:val="both"/>
      </w:pPr>
      <w:r>
        <w:t xml:space="preserve">The Academy’s primary logo is the most </w:t>
      </w:r>
      <w:proofErr w:type="gramStart"/>
      <w:r>
        <w:t>commonly-used</w:t>
      </w:r>
      <w:proofErr w:type="gramEnd"/>
      <w:r>
        <w:t xml:space="preserve"> identifier for our school.  It consists of a simple shield with the </w:t>
      </w:r>
      <w:proofErr w:type="gramStart"/>
      <w:r>
        <w:t>face  and</w:t>
      </w:r>
      <w:proofErr w:type="gramEnd"/>
      <w:r>
        <w:t xml:space="preserve"> the </w:t>
      </w:r>
      <w:r w:rsidR="00395FFA">
        <w:t xml:space="preserve">Latin </w:t>
      </w:r>
      <w:proofErr w:type="gramStart"/>
      <w:r w:rsidR="00395FFA">
        <w:t xml:space="preserve">word </w:t>
      </w:r>
      <w:r>
        <w:t xml:space="preserve"> “</w:t>
      </w:r>
      <w:proofErr w:type="spellStart"/>
      <w:proofErr w:type="gramEnd"/>
      <w:r w:rsidR="00395FFA">
        <w:t>vinces</w:t>
      </w:r>
      <w:proofErr w:type="spellEnd"/>
      <w:r w:rsidR="00395FFA">
        <w:t xml:space="preserve">”, meaning, conquer. </w:t>
      </w:r>
    </w:p>
    <w:p w14:paraId="3062A62F" w14:textId="77777777" w:rsidR="007E08D3" w:rsidRDefault="007E08D3" w:rsidP="00955D9C">
      <w:pPr>
        <w:pStyle w:val="Heading2"/>
        <w:spacing w:line="240" w:lineRule="auto"/>
        <w:jc w:val="both"/>
      </w:pPr>
      <w:bookmarkStart w:id="10" w:name="_Toc193100049"/>
      <w:r>
        <w:t>School Colors</w:t>
      </w:r>
      <w:bookmarkEnd w:id="10"/>
    </w:p>
    <w:p w14:paraId="538E23A1" w14:textId="3CE67638" w:rsidR="007E08D3" w:rsidRDefault="007E08D3" w:rsidP="00955D9C">
      <w:pPr>
        <w:spacing w:line="240" w:lineRule="auto"/>
        <w:jc w:val="both"/>
      </w:pPr>
      <w:r>
        <w:t>Our school color</w:t>
      </w:r>
      <w:r w:rsidR="00395FFA">
        <w:t xml:space="preserve">s are </w:t>
      </w:r>
      <w:r>
        <w:t xml:space="preserve">deep, clear red and </w:t>
      </w:r>
      <w:r w:rsidR="00395FFA">
        <w:t xml:space="preserve">navy with </w:t>
      </w:r>
      <w:r>
        <w:t>accent colors of metallic gold and silver.</w:t>
      </w:r>
    </w:p>
    <w:p w14:paraId="56EE153E" w14:textId="77777777" w:rsidR="009F7869" w:rsidRDefault="009F7869" w:rsidP="00955D9C">
      <w:pPr>
        <w:spacing w:line="240" w:lineRule="auto"/>
        <w:jc w:val="both"/>
      </w:pPr>
    </w:p>
    <w:p w14:paraId="6D6EB819" w14:textId="77777777" w:rsidR="009F7869" w:rsidRDefault="009F7869" w:rsidP="00955D9C">
      <w:pPr>
        <w:spacing w:line="240" w:lineRule="auto"/>
        <w:jc w:val="both"/>
      </w:pPr>
    </w:p>
    <w:p w14:paraId="5DFD20E3" w14:textId="77777777" w:rsidR="009F7869" w:rsidRDefault="009F7869" w:rsidP="00955D9C">
      <w:pPr>
        <w:spacing w:line="240" w:lineRule="auto"/>
        <w:jc w:val="both"/>
      </w:pPr>
    </w:p>
    <w:p w14:paraId="7D76DC3C" w14:textId="77777777" w:rsidR="009F7869" w:rsidRDefault="009F7869" w:rsidP="00955D9C">
      <w:pPr>
        <w:spacing w:line="240" w:lineRule="auto"/>
        <w:jc w:val="both"/>
      </w:pPr>
    </w:p>
    <w:p w14:paraId="1DB62594" w14:textId="77777777" w:rsidR="009F7869" w:rsidRDefault="009F7869" w:rsidP="00955D9C">
      <w:pPr>
        <w:spacing w:line="240" w:lineRule="auto"/>
        <w:jc w:val="both"/>
      </w:pPr>
    </w:p>
    <w:p w14:paraId="67BFBF6C" w14:textId="77777777" w:rsidR="00B22A1E" w:rsidRDefault="00B22A1E" w:rsidP="00955D9C">
      <w:pPr>
        <w:pStyle w:val="Heading1"/>
        <w:spacing w:line="240" w:lineRule="auto"/>
      </w:pPr>
    </w:p>
    <w:p w14:paraId="0EF9A711" w14:textId="53017AFC" w:rsidR="007E08D3" w:rsidRDefault="00E4304C" w:rsidP="00955D9C">
      <w:pPr>
        <w:pStyle w:val="Heading1"/>
        <w:spacing w:line="240" w:lineRule="auto"/>
      </w:pPr>
      <w:bookmarkStart w:id="11" w:name="_Toc193100050"/>
      <w:r>
        <w:lastRenderedPageBreak/>
        <w:t>Enrollment</w:t>
      </w:r>
      <w:bookmarkEnd w:id="11"/>
    </w:p>
    <w:p w14:paraId="1A8AE6E8" w14:textId="77777777" w:rsidR="00830D93" w:rsidRDefault="00830D93" w:rsidP="00955D9C">
      <w:pPr>
        <w:pStyle w:val="Heading4"/>
        <w:spacing w:line="240" w:lineRule="auto"/>
      </w:pPr>
    </w:p>
    <w:p w14:paraId="5DC920CE" w14:textId="77777777" w:rsidR="00830D93" w:rsidRDefault="00830D93" w:rsidP="00955D9C">
      <w:pPr>
        <w:pStyle w:val="Heading2"/>
        <w:spacing w:line="240" w:lineRule="auto"/>
      </w:pPr>
      <w:bookmarkStart w:id="12" w:name="_Toc193100051"/>
      <w:r>
        <w:t>Statement of Non-discrimination</w:t>
      </w:r>
      <w:bookmarkEnd w:id="12"/>
    </w:p>
    <w:p w14:paraId="07FC6677" w14:textId="41DD3A93" w:rsidR="00830D93" w:rsidRDefault="00830D93" w:rsidP="00955D9C">
      <w:pPr>
        <w:spacing w:line="240" w:lineRule="auto"/>
        <w:jc w:val="both"/>
      </w:pPr>
      <w:r>
        <w:t xml:space="preserve">Gardendale Classical Academy </w:t>
      </w:r>
      <w:r w:rsidR="00E4304C">
        <w:t>enrolls</w:t>
      </w:r>
      <w:r>
        <w:t xml:space="preserve"> students of any race or national origin to programs and activities of the school with all rights and privileges.</w:t>
      </w:r>
    </w:p>
    <w:p w14:paraId="78F39EB8" w14:textId="66BC5F2B" w:rsidR="00830D93" w:rsidRDefault="00830D93" w:rsidP="00955D9C">
      <w:pPr>
        <w:spacing w:line="240" w:lineRule="auto"/>
        <w:jc w:val="both"/>
      </w:pPr>
      <w:r>
        <w:t xml:space="preserve">Nonetheless, the Academy does reserve the right to exercise judgment in the </w:t>
      </w:r>
      <w:r w:rsidR="00E4304C">
        <w:t>enrollment</w:t>
      </w:r>
      <w:r>
        <w:t xml:space="preserve"> process.  Namely:</w:t>
      </w:r>
    </w:p>
    <w:p w14:paraId="351D0197" w14:textId="5E28D477" w:rsidR="00830D93" w:rsidRDefault="00830D93" w:rsidP="00955D9C">
      <w:pPr>
        <w:pStyle w:val="ListParagraph"/>
        <w:numPr>
          <w:ilvl w:val="0"/>
          <w:numId w:val="1"/>
        </w:numPr>
        <w:spacing w:line="240" w:lineRule="auto"/>
        <w:jc w:val="both"/>
      </w:pPr>
      <w:r>
        <w:t xml:space="preserve">No person shall be </w:t>
      </w:r>
      <w:r w:rsidR="00E4304C">
        <w:t xml:space="preserve">enrolled </w:t>
      </w:r>
      <w:r>
        <w:t xml:space="preserve">as a student in Gardendale Classical Academy unless that person and his/her parent(s) subscribe to the school’s </w:t>
      </w:r>
      <w:r w:rsidR="00F658B7">
        <w:t>statement of faith</w:t>
      </w:r>
      <w:r>
        <w:t xml:space="preserve"> and agree to abide by the educational policies and regulations of the school and the </w:t>
      </w:r>
      <w:r w:rsidR="006D6D56">
        <w:t>Gardendale Church.</w:t>
      </w:r>
    </w:p>
    <w:p w14:paraId="182E02F3" w14:textId="170A72AF" w:rsidR="00CF0C26" w:rsidRDefault="00B22A1E" w:rsidP="00955D9C">
      <w:pPr>
        <w:pStyle w:val="ListParagraph"/>
        <w:numPr>
          <w:ilvl w:val="0"/>
          <w:numId w:val="1"/>
        </w:numPr>
        <w:spacing w:line="240" w:lineRule="auto"/>
        <w:jc w:val="both"/>
      </w:pPr>
      <w:r>
        <w:t xml:space="preserve">No student shall be </w:t>
      </w:r>
      <w:r w:rsidR="00E4304C">
        <w:t>enrolled</w:t>
      </w:r>
      <w:r>
        <w:t xml:space="preserve"> to Gardendale Classical Academy unless s/he is deemed to have reasonable hope of successfully completing the school’s program.</w:t>
      </w:r>
    </w:p>
    <w:p w14:paraId="191DD83D" w14:textId="07A4469B" w:rsidR="00B22A1E" w:rsidRDefault="00B22A1E" w:rsidP="00955D9C">
      <w:pPr>
        <w:pStyle w:val="ListParagraph"/>
        <w:numPr>
          <w:ilvl w:val="0"/>
          <w:numId w:val="1"/>
        </w:numPr>
        <w:spacing w:line="240" w:lineRule="auto"/>
        <w:jc w:val="both"/>
      </w:pPr>
      <w:r>
        <w:t xml:space="preserve">No student shall be </w:t>
      </w:r>
      <w:r w:rsidR="00E4304C">
        <w:t>enrolled</w:t>
      </w:r>
      <w:r>
        <w:t xml:space="preserve"> to Gardendale Classical Academy in circumstances of crime, scandal, immorality, or disruption may pose a threat to physical or moral welfare of the community or of other persons.</w:t>
      </w:r>
    </w:p>
    <w:p w14:paraId="4F5BAEB4" w14:textId="6B43114C" w:rsidR="00B22A1E" w:rsidRDefault="00B22A1E" w:rsidP="00955D9C">
      <w:pPr>
        <w:pStyle w:val="Heading2"/>
        <w:spacing w:line="240" w:lineRule="auto"/>
        <w:jc w:val="both"/>
      </w:pPr>
      <w:bookmarkStart w:id="13" w:name="_Toc193100052"/>
      <w:r>
        <w:t>Minimum Age Requirements</w:t>
      </w:r>
      <w:bookmarkEnd w:id="13"/>
    </w:p>
    <w:p w14:paraId="06FB8FFE" w14:textId="08A513C3" w:rsidR="00B22A1E" w:rsidRDefault="00B22A1E" w:rsidP="00955D9C">
      <w:pPr>
        <w:spacing w:line="240" w:lineRule="auto"/>
        <w:jc w:val="both"/>
      </w:pPr>
      <w:r>
        <w:t>For enrollment in Pre-School (3-year-olds), the student must be three years of age on or before September 1</w:t>
      </w:r>
      <w:r w:rsidR="00395FFA">
        <w:t xml:space="preserve"> and potty trained to the point of minimal and infrequent accidents.</w:t>
      </w:r>
      <w:r>
        <w:t xml:space="preserve"> For enrollment in Junior Kindergarten (4-year-olds), the student must be four years of age on or before September 1.  For enrollment in </w:t>
      </w:r>
      <w:proofErr w:type="gramStart"/>
      <w:r>
        <w:t>Kindergarten</w:t>
      </w:r>
      <w:proofErr w:type="gramEnd"/>
      <w:r>
        <w:t xml:space="preserve"> (5-year-olds), the student must be five years of age on or before September 1.  For enrollment in first grade, (6-year-olds), the student must be six years of age on or before September 1.  At all grade levels, including grades 2 and above, Gardendale Classical Academy considers both age and readiness in determining grade placement upon enrollment.</w:t>
      </w:r>
      <w:r w:rsidR="00F209DF">
        <w:t xml:space="preserve">  Exceptions will be considered by the administration on a case-by-case basis</w:t>
      </w:r>
      <w:r w:rsidR="00395FFA">
        <w:t xml:space="preserve"> based on admissions testing.</w:t>
      </w:r>
    </w:p>
    <w:p w14:paraId="6DB46025" w14:textId="0CC9B396" w:rsidR="00B22A1E" w:rsidRDefault="00B22A1E" w:rsidP="00955D9C">
      <w:pPr>
        <w:pStyle w:val="Heading2"/>
        <w:spacing w:line="240" w:lineRule="auto"/>
        <w:jc w:val="both"/>
      </w:pPr>
      <w:bookmarkStart w:id="14" w:name="_Toc193100053"/>
      <w:r>
        <w:t>Request for Enrollment</w:t>
      </w:r>
      <w:r w:rsidR="005A7780">
        <w:t xml:space="preserve"> Process for New Families</w:t>
      </w:r>
      <w:bookmarkEnd w:id="14"/>
    </w:p>
    <w:p w14:paraId="30FB36EB" w14:textId="2C2C3076" w:rsidR="005A7780" w:rsidRDefault="005A7780" w:rsidP="00955D9C">
      <w:pPr>
        <w:spacing w:line="240" w:lineRule="auto"/>
        <w:jc w:val="both"/>
      </w:pPr>
      <w:r>
        <w:t xml:space="preserve">Prospective new families are welcome to contact the </w:t>
      </w:r>
      <w:r w:rsidR="0048264E">
        <w:t>GCA</w:t>
      </w:r>
      <w:r>
        <w:t xml:space="preserve"> </w:t>
      </w:r>
      <w:r w:rsidR="00395FFA">
        <w:t xml:space="preserve">administrative team </w:t>
      </w:r>
      <w:r>
        <w:t>in person (by previously arranged appointment</w:t>
      </w:r>
      <w:r w:rsidR="0048264E">
        <w:t>)</w:t>
      </w:r>
      <w:r>
        <w:t>, via email (</w:t>
      </w:r>
      <w:r w:rsidR="00395FFA">
        <w:t>info@gardendaleclassicalacademy</w:t>
      </w:r>
      <w:r w:rsidRPr="005A7780">
        <w:t>.com</w:t>
      </w:r>
      <w:r>
        <w:t xml:space="preserve">), </w:t>
      </w:r>
      <w:r w:rsidR="00395FFA">
        <w:t xml:space="preserve">messaging the Facebook page, </w:t>
      </w:r>
      <w:r>
        <w:t>or by texting 432-</w:t>
      </w:r>
      <w:r w:rsidR="00395FFA">
        <w:t>559-4231</w:t>
      </w:r>
      <w:r>
        <w:t xml:space="preserve"> for information about the academy</w:t>
      </w:r>
      <w:r w:rsidR="0048264E">
        <w:t xml:space="preserve"> and the enrollment process.</w:t>
      </w:r>
    </w:p>
    <w:p w14:paraId="7E908309" w14:textId="3E0D2A50" w:rsidR="0048264E" w:rsidRDefault="0048264E" w:rsidP="00955D9C">
      <w:pPr>
        <w:spacing w:line="240" w:lineRule="auto"/>
        <w:jc w:val="both"/>
      </w:pPr>
      <w:r>
        <w:t xml:space="preserve">Prospective families are encouraged to become more familiar with GCA through information on the school webpage and through discussion with the </w:t>
      </w:r>
      <w:r w:rsidR="00816ED4">
        <w:t>Head of School</w:t>
      </w:r>
      <w:r>
        <w:t>.  If there is further interest,</w:t>
      </w:r>
      <w:r w:rsidR="00395FFA">
        <w:t xml:space="preserve"> then a tour may be scheduled</w:t>
      </w:r>
      <w:r>
        <w:t>.</w:t>
      </w:r>
    </w:p>
    <w:p w14:paraId="1EF3E756" w14:textId="34EB1668" w:rsidR="0048264E" w:rsidRDefault="0048264E" w:rsidP="00955D9C">
      <w:pPr>
        <w:spacing w:line="240" w:lineRule="auto"/>
        <w:jc w:val="both"/>
      </w:pPr>
      <w:r>
        <w:t>Prospective family visits</w:t>
      </w:r>
      <w:r w:rsidR="009F7869">
        <w:t xml:space="preserve"> </w:t>
      </w:r>
      <w:r>
        <w:t>consist</w:t>
      </w:r>
      <w:r w:rsidR="009F7869">
        <w:t xml:space="preserve"> of</w:t>
      </w:r>
      <w:r>
        <w:t xml:space="preserve"> a tour of the school, </w:t>
      </w:r>
      <w:r w:rsidR="009F7869">
        <w:t xml:space="preserve">a schedule breakdown for the prospective student, </w:t>
      </w:r>
      <w:r>
        <w:t xml:space="preserve">familiarization with the school’s </w:t>
      </w:r>
      <w:r w:rsidR="000809D9">
        <w:t>curriculum and mission</w:t>
      </w:r>
      <w:r>
        <w:t>, and</w:t>
      </w:r>
      <w:r w:rsidR="00395FFA">
        <w:t xml:space="preserve"> </w:t>
      </w:r>
      <w:r>
        <w:t>a personal</w:t>
      </w:r>
      <w:r w:rsidR="00395FFA">
        <w:t xml:space="preserve"> family interview</w:t>
      </w:r>
      <w:r>
        <w:t xml:space="preserve">. Both parents and prospective students should attend, accompanied by the </w:t>
      </w:r>
      <w:r w:rsidR="00816ED4">
        <w:t>Head of School</w:t>
      </w:r>
      <w:r>
        <w:t>.</w:t>
      </w:r>
    </w:p>
    <w:p w14:paraId="1C0AB905" w14:textId="36A8785D" w:rsidR="0048264E" w:rsidRDefault="0048264E" w:rsidP="00955D9C">
      <w:pPr>
        <w:spacing w:line="240" w:lineRule="auto"/>
        <w:jc w:val="both"/>
      </w:pPr>
      <w:r>
        <w:t>The prospective family visit is often an opportune time to review report cards from prior schools or to take placement tests.</w:t>
      </w:r>
    </w:p>
    <w:p w14:paraId="781E4ED0" w14:textId="73F060B3" w:rsidR="0048264E" w:rsidRDefault="0048264E" w:rsidP="00955D9C">
      <w:pPr>
        <w:spacing w:line="240" w:lineRule="auto"/>
        <w:jc w:val="both"/>
      </w:pPr>
      <w:r>
        <w:lastRenderedPageBreak/>
        <w:t xml:space="preserve">If, after the visit, there is continued interest, then the prospective new family completes the </w:t>
      </w:r>
      <w:r w:rsidR="00E4304C">
        <w:t>Request for Enrollment</w:t>
      </w:r>
      <w:r>
        <w:t xml:space="preserve"> </w:t>
      </w:r>
      <w:r w:rsidR="00E4304C">
        <w:t>form</w:t>
      </w:r>
      <w:r>
        <w:t xml:space="preserve"> and </w:t>
      </w:r>
      <w:r w:rsidR="000809D9">
        <w:t xml:space="preserve">pay the non-refundable registration fee. The </w:t>
      </w:r>
      <w:r w:rsidR="00816ED4">
        <w:t>Head of School</w:t>
      </w:r>
      <w:r w:rsidR="000809D9">
        <w:t xml:space="preserve"> then </w:t>
      </w:r>
      <w:r>
        <w:t xml:space="preserve">arranges with the </w:t>
      </w:r>
      <w:r w:rsidR="000809D9">
        <w:t>family</w:t>
      </w:r>
      <w:r>
        <w:t xml:space="preserve"> to complete placement tests an</w:t>
      </w:r>
      <w:r w:rsidR="000809D9">
        <w:t>d request required documents</w:t>
      </w:r>
      <w:r>
        <w:t>.  Required documents include official birth certificate, official school records, immunization records, and complete identity and contact information for both parents.</w:t>
      </w:r>
    </w:p>
    <w:p w14:paraId="2244DEB7" w14:textId="23D7AD2A" w:rsidR="00E4304C" w:rsidRDefault="00E4304C" w:rsidP="00955D9C">
      <w:pPr>
        <w:spacing w:line="240" w:lineRule="auto"/>
        <w:jc w:val="both"/>
      </w:pPr>
      <w:r>
        <w:t xml:space="preserve">GCA makes an enrollment </w:t>
      </w:r>
      <w:proofErr w:type="gramStart"/>
      <w:r>
        <w:t>decision</w:t>
      </w:r>
      <w:proofErr w:type="gramEnd"/>
      <w:r>
        <w:t xml:space="preserve"> and the family is informed.  If the decision is to enroll, then the family is asked to </w:t>
      </w:r>
      <w:r w:rsidR="000809D9">
        <w:t>decide</w:t>
      </w:r>
      <w:r>
        <w:t xml:space="preserve"> and to proceed with enrollment within ten days if they wish to have a spot reserved for their child(ren).</w:t>
      </w:r>
    </w:p>
    <w:p w14:paraId="07B2FEE1" w14:textId="456925FC" w:rsidR="00E4304C" w:rsidRDefault="00E4304C" w:rsidP="00955D9C">
      <w:pPr>
        <w:pStyle w:val="Heading2"/>
        <w:spacing w:line="240" w:lineRule="auto"/>
      </w:pPr>
      <w:bookmarkStart w:id="15" w:name="_Toc193100054"/>
      <w:r>
        <w:t>Enrollment Process for Returning Families</w:t>
      </w:r>
      <w:bookmarkEnd w:id="15"/>
    </w:p>
    <w:p w14:paraId="36CD85D8" w14:textId="47609340" w:rsidR="00E4304C" w:rsidRDefault="00E4304C" w:rsidP="00955D9C">
      <w:pPr>
        <w:spacing w:line="240" w:lineRule="auto"/>
        <w:jc w:val="both"/>
      </w:pPr>
      <w:r>
        <w:t xml:space="preserve">Enrollment is for one academic year.  Each year in </w:t>
      </w:r>
      <w:r w:rsidR="000809D9">
        <w:t>early spring</w:t>
      </w:r>
      <w:r>
        <w:t xml:space="preserve">, the enrollment process begins for the following academic year.  Current families desiring to return in the upcoming school year should complete the annual </w:t>
      </w:r>
      <w:r w:rsidR="000809D9">
        <w:t>Intent to Return form and pay the yearly registration fee by the determined deadline. This form can be found on the school’s website.</w:t>
      </w:r>
    </w:p>
    <w:p w14:paraId="5B20BAC6" w14:textId="32B6F83A" w:rsidR="00E4304C" w:rsidRDefault="00E4304C" w:rsidP="00955D9C">
      <w:pPr>
        <w:pStyle w:val="Heading2"/>
        <w:spacing w:line="240" w:lineRule="auto"/>
        <w:jc w:val="both"/>
      </w:pPr>
      <w:bookmarkStart w:id="16" w:name="_Toc193100055"/>
      <w:r>
        <w:t>Conditional Enrollment</w:t>
      </w:r>
      <w:bookmarkEnd w:id="16"/>
    </w:p>
    <w:p w14:paraId="305D896F" w14:textId="5BF286D5" w:rsidR="00E4304C" w:rsidRDefault="00E4304C" w:rsidP="00955D9C">
      <w:pPr>
        <w:spacing w:line="240" w:lineRule="auto"/>
        <w:jc w:val="both"/>
      </w:pPr>
      <w:r>
        <w:t>Where appropriate, enrollment may be offered subject to any condition that may, in the discretion of the administration, be required or warranted.</w:t>
      </w:r>
    </w:p>
    <w:p w14:paraId="022B92C4" w14:textId="5E09400E" w:rsidR="00E4304C" w:rsidRDefault="00B10E1D" w:rsidP="00955D9C">
      <w:pPr>
        <w:pStyle w:val="Heading2"/>
        <w:spacing w:line="240" w:lineRule="auto"/>
        <w:jc w:val="both"/>
      </w:pPr>
      <w:bookmarkStart w:id="17" w:name="_Toc193100056"/>
      <w:r>
        <w:t>Waiting List</w:t>
      </w:r>
      <w:bookmarkEnd w:id="17"/>
    </w:p>
    <w:p w14:paraId="23EB4822" w14:textId="1B7C59B4" w:rsidR="00B10E1D" w:rsidRDefault="00B10E1D" w:rsidP="00955D9C">
      <w:pPr>
        <w:spacing w:line="240" w:lineRule="auto"/>
        <w:jc w:val="both"/>
      </w:pPr>
      <w:r>
        <w:t>When classes reach or approach capacity, a waiting list is maintained.  If a place becomes available, the GCA administration’s discretion will determine which candidate will receive first consideration.</w:t>
      </w:r>
    </w:p>
    <w:p w14:paraId="0C8A192C" w14:textId="7BDC19DE" w:rsidR="00B10E1D" w:rsidRDefault="00A754ED" w:rsidP="00955D9C">
      <w:pPr>
        <w:pStyle w:val="Heading1"/>
        <w:spacing w:line="240" w:lineRule="auto"/>
      </w:pPr>
      <w:bookmarkStart w:id="18" w:name="_Toc193100057"/>
      <w:r>
        <w:t>Enrollment and Business Matters</w:t>
      </w:r>
      <w:bookmarkEnd w:id="18"/>
    </w:p>
    <w:p w14:paraId="45D943AC" w14:textId="1922AED6" w:rsidR="00A754ED" w:rsidRDefault="00A754ED" w:rsidP="00955D9C">
      <w:pPr>
        <w:pStyle w:val="Heading2"/>
        <w:spacing w:line="240" w:lineRule="auto"/>
      </w:pPr>
      <w:bookmarkStart w:id="19" w:name="_Toc193100058"/>
      <w:r>
        <w:t>Enrollment is Year by year</w:t>
      </w:r>
      <w:bookmarkEnd w:id="19"/>
    </w:p>
    <w:p w14:paraId="629A06E8" w14:textId="5B173562" w:rsidR="00A754ED" w:rsidRDefault="00A754ED" w:rsidP="00955D9C">
      <w:pPr>
        <w:spacing w:line="240" w:lineRule="auto"/>
        <w:jc w:val="both"/>
      </w:pPr>
      <w:r>
        <w:t xml:space="preserve">Enrollment is for a single academic year.  Subsequent years’ enrollment is subject to the annual enrollment process. </w:t>
      </w:r>
    </w:p>
    <w:p w14:paraId="2467CFEA" w14:textId="07E8D181" w:rsidR="00A754ED" w:rsidRDefault="00A754ED" w:rsidP="00955D9C">
      <w:pPr>
        <w:pStyle w:val="Heading2"/>
        <w:spacing w:line="240" w:lineRule="auto"/>
        <w:jc w:val="both"/>
      </w:pPr>
      <w:bookmarkStart w:id="20" w:name="_Toc193100059"/>
      <w:r>
        <w:t>Registration Fee</w:t>
      </w:r>
      <w:bookmarkEnd w:id="20"/>
    </w:p>
    <w:p w14:paraId="47465C1D" w14:textId="6D962D3A" w:rsidR="00A754ED" w:rsidRDefault="00A754ED" w:rsidP="00955D9C">
      <w:pPr>
        <w:spacing w:line="240" w:lineRule="auto"/>
        <w:jc w:val="both"/>
      </w:pPr>
      <w:r>
        <w:t>An annual registration fee of $1</w:t>
      </w:r>
      <w:r w:rsidR="000809D9">
        <w:t xml:space="preserve">25 </w:t>
      </w:r>
      <w:r>
        <w:t xml:space="preserve">is required for each new and returning </w:t>
      </w:r>
      <w:r w:rsidR="000809D9">
        <w:t>student</w:t>
      </w:r>
      <w:r>
        <w:t>.  The registration fee is payable at the time of enrollment.  Places for the upcoming academic year will be reserved only for those students for whom the registration fee has been paid.</w:t>
      </w:r>
    </w:p>
    <w:p w14:paraId="24E98556" w14:textId="5EFDCBCD" w:rsidR="00A754ED" w:rsidRDefault="00A754ED" w:rsidP="00955D9C">
      <w:pPr>
        <w:spacing w:line="240" w:lineRule="auto"/>
        <w:jc w:val="both"/>
      </w:pPr>
      <w:r>
        <w:t xml:space="preserve">GCA asks that returning families make their annual commitment promptly </w:t>
      </w:r>
      <w:proofErr w:type="gramStart"/>
      <w:r>
        <w:t>in order to</w:t>
      </w:r>
      <w:proofErr w:type="gramEnd"/>
      <w:r>
        <w:t xml:space="preserve"> assist GCA with its planning for the year.  </w:t>
      </w:r>
    </w:p>
    <w:p w14:paraId="7CE3DB7A" w14:textId="3929A8AF" w:rsidR="009F6500" w:rsidRPr="00B95996" w:rsidRDefault="009F6500" w:rsidP="00955D9C">
      <w:pPr>
        <w:pStyle w:val="Heading2"/>
        <w:spacing w:line="240" w:lineRule="auto"/>
        <w:rPr>
          <w:highlight w:val="yellow"/>
        </w:rPr>
      </w:pPr>
      <w:bookmarkStart w:id="21" w:name="_Toc193100060"/>
      <w:r w:rsidRPr="00B95996">
        <w:rPr>
          <w:highlight w:val="yellow"/>
        </w:rPr>
        <w:t>Tuition</w:t>
      </w:r>
      <w:bookmarkEnd w:id="21"/>
    </w:p>
    <w:p w14:paraId="0E3902FD" w14:textId="3C5FF66B" w:rsidR="009F6500" w:rsidRPr="00B95996" w:rsidRDefault="009F6500" w:rsidP="00955D9C">
      <w:pPr>
        <w:spacing w:line="240" w:lineRule="auto"/>
        <w:jc w:val="both"/>
        <w:rPr>
          <w:highlight w:val="yellow"/>
        </w:rPr>
      </w:pPr>
      <w:r w:rsidRPr="00B95996">
        <w:rPr>
          <w:highlight w:val="yellow"/>
        </w:rPr>
        <w:t>The</w:t>
      </w:r>
      <w:r w:rsidR="00065789">
        <w:rPr>
          <w:highlight w:val="yellow"/>
        </w:rPr>
        <w:t xml:space="preserve"> Junior </w:t>
      </w:r>
      <w:proofErr w:type="gramStart"/>
      <w:r w:rsidR="00065789">
        <w:rPr>
          <w:highlight w:val="yellow"/>
        </w:rPr>
        <w:t>Academy</w:t>
      </w:r>
      <w:r w:rsidRPr="00B95996">
        <w:rPr>
          <w:highlight w:val="yellow"/>
        </w:rPr>
        <w:t xml:space="preserve">  (</w:t>
      </w:r>
      <w:r w:rsidR="00065789">
        <w:rPr>
          <w:highlight w:val="yellow"/>
        </w:rPr>
        <w:t>3 and 4 year olds</w:t>
      </w:r>
      <w:proofErr w:type="gramEnd"/>
      <w:r w:rsidRPr="00B95996">
        <w:rPr>
          <w:highlight w:val="yellow"/>
        </w:rPr>
        <w:t xml:space="preserve">), </w:t>
      </w:r>
      <w:r w:rsidR="00065789">
        <w:rPr>
          <w:highlight w:val="yellow"/>
        </w:rPr>
        <w:t>and the Academy (K-8</w:t>
      </w:r>
      <w:proofErr w:type="gramStart"/>
      <w:r w:rsidR="00065789" w:rsidRPr="00065789">
        <w:rPr>
          <w:highlight w:val="yellow"/>
          <w:vertAlign w:val="superscript"/>
        </w:rPr>
        <w:t>th</w:t>
      </w:r>
      <w:r w:rsidR="00065789">
        <w:rPr>
          <w:highlight w:val="yellow"/>
        </w:rPr>
        <w:t>)</w:t>
      </w:r>
      <w:r w:rsidRPr="00B95996">
        <w:rPr>
          <w:highlight w:val="yellow"/>
        </w:rPr>
        <w:t>are</w:t>
      </w:r>
      <w:proofErr w:type="gramEnd"/>
      <w:r w:rsidRPr="00B95996">
        <w:rPr>
          <w:highlight w:val="yellow"/>
        </w:rPr>
        <w:t xml:space="preserve"> treated as two separate entities for record-keeping purposes.  In addition, the tuition scale is likewise structured separately.</w:t>
      </w:r>
    </w:p>
    <w:p w14:paraId="79CECBFC" w14:textId="2EDE6881" w:rsidR="009F6500" w:rsidRDefault="009F6500" w:rsidP="00955D9C">
      <w:pPr>
        <w:spacing w:line="240" w:lineRule="auto"/>
        <w:jc w:val="both"/>
        <w:rPr>
          <w:highlight w:val="yellow"/>
        </w:rPr>
      </w:pPr>
      <w:r w:rsidRPr="00B95996">
        <w:rPr>
          <w:highlight w:val="yellow"/>
        </w:rPr>
        <w:t xml:space="preserve">Families with </w:t>
      </w:r>
      <w:r w:rsidR="00065789">
        <w:rPr>
          <w:highlight w:val="yellow"/>
        </w:rPr>
        <w:t xml:space="preserve">a combined total of </w:t>
      </w:r>
      <w:r w:rsidRPr="00B95996">
        <w:rPr>
          <w:highlight w:val="yellow"/>
        </w:rPr>
        <w:t xml:space="preserve">three or more students enrolled in the </w:t>
      </w:r>
      <w:r w:rsidR="009F7869">
        <w:rPr>
          <w:highlight w:val="yellow"/>
        </w:rPr>
        <w:t>K-8</w:t>
      </w:r>
      <w:r w:rsidR="00065789">
        <w:rPr>
          <w:highlight w:val="yellow"/>
        </w:rPr>
        <w:t xml:space="preserve"> Academy</w:t>
      </w:r>
      <w:r w:rsidRPr="00B95996">
        <w:rPr>
          <w:highlight w:val="yellow"/>
        </w:rPr>
        <w:t xml:space="preserve"> will receive a family discount</w:t>
      </w:r>
      <w:r w:rsidR="00065789">
        <w:rPr>
          <w:highlight w:val="yellow"/>
        </w:rPr>
        <w:t xml:space="preserve"> of 10 percent</w:t>
      </w:r>
      <w:r w:rsidR="003313EE">
        <w:rPr>
          <w:highlight w:val="yellow"/>
        </w:rPr>
        <w:t xml:space="preserve"> of the annual tuition per student</w:t>
      </w:r>
      <w:r w:rsidRPr="00B95996">
        <w:rPr>
          <w:highlight w:val="yellow"/>
        </w:rPr>
        <w:t xml:space="preserve">.  </w:t>
      </w:r>
      <w:r w:rsidR="00065789">
        <w:rPr>
          <w:highlight w:val="yellow"/>
        </w:rPr>
        <w:t xml:space="preserve">Families wishing to pay the entire year’s tuition will receive a 5 percent discount </w:t>
      </w:r>
      <w:r w:rsidR="003313EE">
        <w:rPr>
          <w:highlight w:val="yellow"/>
        </w:rPr>
        <w:t xml:space="preserve">of the annual tuition </w:t>
      </w:r>
      <w:r w:rsidR="00065789">
        <w:rPr>
          <w:highlight w:val="yellow"/>
        </w:rPr>
        <w:t xml:space="preserve">per student. Families wishing to pay an entire semester’s tuition will receive a once-per-academic </w:t>
      </w:r>
      <w:r w:rsidR="00065789">
        <w:rPr>
          <w:highlight w:val="yellow"/>
        </w:rPr>
        <w:lastRenderedPageBreak/>
        <w:t xml:space="preserve">year discount of 2.5 percent to be awarded in the fall semester. Payment for lump sum tuition amounts is due no later than the </w:t>
      </w:r>
      <w:proofErr w:type="spellStart"/>
      <w:r w:rsidR="009F7869">
        <w:rPr>
          <w:highlight w:val="yellow"/>
        </w:rPr>
        <w:t>fifth</w:t>
      </w:r>
      <w:r w:rsidR="00065789">
        <w:rPr>
          <w:highlight w:val="yellow"/>
        </w:rPr>
        <w:t>h</w:t>
      </w:r>
      <w:proofErr w:type="spellEnd"/>
      <w:r w:rsidR="00065789">
        <w:rPr>
          <w:highlight w:val="yellow"/>
        </w:rPr>
        <w:t xml:space="preserve"> school day of the first month of each semester. </w:t>
      </w:r>
      <w:r w:rsidR="003313EE">
        <w:rPr>
          <w:highlight w:val="yellow"/>
        </w:rPr>
        <w:t>A ministerial discount of 10 percent of the year’s tuition is given to students whose parent(s) serve as a teacher at GCA or in a pastoral role at a local church.</w:t>
      </w:r>
    </w:p>
    <w:p w14:paraId="2AE7800B" w14:textId="77777777" w:rsidR="00065789" w:rsidRDefault="00065789" w:rsidP="00955D9C">
      <w:pPr>
        <w:spacing w:line="240" w:lineRule="auto"/>
        <w:jc w:val="both"/>
        <w:rPr>
          <w:highlight w:val="yellow"/>
        </w:rPr>
      </w:pPr>
    </w:p>
    <w:p w14:paraId="2DF658C8" w14:textId="77777777" w:rsidR="00065789" w:rsidRPr="00B95996" w:rsidRDefault="00065789" w:rsidP="00955D9C">
      <w:pPr>
        <w:spacing w:line="240" w:lineRule="auto"/>
        <w:jc w:val="both"/>
        <w:rPr>
          <w:highlight w:val="yellow"/>
        </w:rPr>
      </w:pPr>
    </w:p>
    <w:p w14:paraId="04412962" w14:textId="0DDE3FB9" w:rsidR="009F6500" w:rsidRPr="00B95996" w:rsidRDefault="00065789" w:rsidP="00955D9C">
      <w:pPr>
        <w:pStyle w:val="Heading2"/>
        <w:spacing w:line="240" w:lineRule="auto"/>
        <w:rPr>
          <w:highlight w:val="yellow"/>
        </w:rPr>
      </w:pPr>
      <w:bookmarkStart w:id="22" w:name="_Toc193100061"/>
      <w:r>
        <w:rPr>
          <w:highlight w:val="yellow"/>
        </w:rPr>
        <w:t xml:space="preserve">Junior academy </w:t>
      </w:r>
      <w:r w:rsidR="009F6500" w:rsidRPr="00B95996">
        <w:rPr>
          <w:highlight w:val="yellow"/>
        </w:rPr>
        <w:t>Tuition</w:t>
      </w:r>
      <w:bookmarkEnd w:id="22"/>
    </w:p>
    <w:tbl>
      <w:tblPr>
        <w:tblStyle w:val="TableGrid"/>
        <w:tblW w:w="0" w:type="auto"/>
        <w:tblLook w:val="04A0" w:firstRow="1" w:lastRow="0" w:firstColumn="1" w:lastColumn="0" w:noHBand="0" w:noVBand="1"/>
      </w:tblPr>
      <w:tblGrid>
        <w:gridCol w:w="4655"/>
        <w:gridCol w:w="4655"/>
      </w:tblGrid>
      <w:tr w:rsidR="00143DAE" w:rsidRPr="00B95996" w14:paraId="20F45394" w14:textId="77777777" w:rsidTr="00065789">
        <w:trPr>
          <w:trHeight w:val="625"/>
        </w:trPr>
        <w:tc>
          <w:tcPr>
            <w:tcW w:w="4655" w:type="dxa"/>
          </w:tcPr>
          <w:p w14:paraId="736DFA13" w14:textId="7292F63A" w:rsidR="00143DAE" w:rsidRPr="00B95996" w:rsidRDefault="00065789" w:rsidP="00955D9C">
            <w:pPr>
              <w:rPr>
                <w:highlight w:val="yellow"/>
              </w:rPr>
            </w:pPr>
            <w:r>
              <w:rPr>
                <w:highlight w:val="yellow"/>
              </w:rPr>
              <w:t>2 day per week program- 3–4-year-olds</w:t>
            </w:r>
          </w:p>
        </w:tc>
        <w:tc>
          <w:tcPr>
            <w:tcW w:w="4655" w:type="dxa"/>
          </w:tcPr>
          <w:p w14:paraId="31737DFE" w14:textId="77777777" w:rsidR="00143DAE" w:rsidRDefault="00143DAE" w:rsidP="00955D9C">
            <w:pPr>
              <w:rPr>
                <w:highlight w:val="yellow"/>
              </w:rPr>
            </w:pPr>
            <w:r w:rsidRPr="00B95996">
              <w:rPr>
                <w:highlight w:val="yellow"/>
              </w:rPr>
              <w:t>$</w:t>
            </w:r>
            <w:r w:rsidR="00065789">
              <w:rPr>
                <w:highlight w:val="yellow"/>
              </w:rPr>
              <w:t>3,500 per year</w:t>
            </w:r>
          </w:p>
          <w:p w14:paraId="5D1F9DC4" w14:textId="4260F944" w:rsidR="00065789" w:rsidRPr="00B95996" w:rsidRDefault="00065789" w:rsidP="00955D9C">
            <w:pPr>
              <w:rPr>
                <w:highlight w:val="yellow"/>
              </w:rPr>
            </w:pPr>
          </w:p>
        </w:tc>
      </w:tr>
    </w:tbl>
    <w:p w14:paraId="28F285A3" w14:textId="5876A4D1" w:rsidR="009F6500" w:rsidRPr="00B95996" w:rsidRDefault="009F6500" w:rsidP="00955D9C">
      <w:pPr>
        <w:spacing w:line="240" w:lineRule="auto"/>
        <w:rPr>
          <w:highlight w:val="yellow"/>
        </w:rPr>
      </w:pPr>
    </w:p>
    <w:p w14:paraId="5A9DCBD4" w14:textId="33A551FE" w:rsidR="00143DAE" w:rsidRPr="00B95996" w:rsidRDefault="00065789" w:rsidP="00955D9C">
      <w:pPr>
        <w:pStyle w:val="Heading2"/>
        <w:spacing w:line="240" w:lineRule="auto"/>
        <w:rPr>
          <w:highlight w:val="yellow"/>
        </w:rPr>
      </w:pPr>
      <w:bookmarkStart w:id="23" w:name="_Toc193100062"/>
      <w:r>
        <w:rPr>
          <w:highlight w:val="yellow"/>
        </w:rPr>
        <w:t xml:space="preserve">ACADEMY </w:t>
      </w:r>
      <w:r w:rsidR="00143DAE" w:rsidRPr="00B95996">
        <w:rPr>
          <w:highlight w:val="yellow"/>
        </w:rPr>
        <w:t>Tuition</w:t>
      </w:r>
      <w:bookmarkEnd w:id="23"/>
    </w:p>
    <w:tbl>
      <w:tblPr>
        <w:tblStyle w:val="TableGrid"/>
        <w:tblW w:w="0" w:type="auto"/>
        <w:tblLook w:val="04A0" w:firstRow="1" w:lastRow="0" w:firstColumn="1" w:lastColumn="0" w:noHBand="0" w:noVBand="1"/>
      </w:tblPr>
      <w:tblGrid>
        <w:gridCol w:w="4675"/>
        <w:gridCol w:w="4675"/>
      </w:tblGrid>
      <w:tr w:rsidR="00143DAE" w:rsidRPr="00B95996" w14:paraId="1D1F2340" w14:textId="77777777" w:rsidTr="00143DAE">
        <w:tc>
          <w:tcPr>
            <w:tcW w:w="4675" w:type="dxa"/>
          </w:tcPr>
          <w:p w14:paraId="5393B67D" w14:textId="072745F2" w:rsidR="00143DAE" w:rsidRPr="00B95996" w:rsidRDefault="00065789" w:rsidP="00955D9C">
            <w:pPr>
              <w:rPr>
                <w:highlight w:val="yellow"/>
              </w:rPr>
            </w:pPr>
            <w:r>
              <w:rPr>
                <w:highlight w:val="yellow"/>
              </w:rPr>
              <w:t>Kindergarten- 8</w:t>
            </w:r>
            <w:r w:rsidRPr="00065789">
              <w:rPr>
                <w:highlight w:val="yellow"/>
                <w:vertAlign w:val="superscript"/>
              </w:rPr>
              <w:t>th</w:t>
            </w:r>
            <w:r>
              <w:rPr>
                <w:highlight w:val="yellow"/>
              </w:rPr>
              <w:t xml:space="preserve"> grade </w:t>
            </w:r>
            <w:r w:rsidR="00143DAE" w:rsidRPr="00B95996">
              <w:rPr>
                <w:highlight w:val="yellow"/>
              </w:rPr>
              <w:t>Student</w:t>
            </w:r>
          </w:p>
        </w:tc>
        <w:tc>
          <w:tcPr>
            <w:tcW w:w="4675" w:type="dxa"/>
          </w:tcPr>
          <w:p w14:paraId="64CCBA97" w14:textId="3927542A" w:rsidR="00143DAE" w:rsidRPr="00B95996" w:rsidRDefault="00143DAE" w:rsidP="00955D9C">
            <w:pPr>
              <w:rPr>
                <w:highlight w:val="yellow"/>
              </w:rPr>
            </w:pPr>
            <w:r w:rsidRPr="00B95996">
              <w:rPr>
                <w:highlight w:val="yellow"/>
              </w:rPr>
              <w:t>$</w:t>
            </w:r>
            <w:r w:rsidR="00065789">
              <w:rPr>
                <w:highlight w:val="yellow"/>
              </w:rPr>
              <w:t>8</w:t>
            </w:r>
            <w:r w:rsidRPr="00B95996">
              <w:rPr>
                <w:highlight w:val="yellow"/>
              </w:rPr>
              <w:t>,000</w:t>
            </w:r>
            <w:r w:rsidR="00065789">
              <w:rPr>
                <w:highlight w:val="yellow"/>
              </w:rPr>
              <w:t xml:space="preserve"> per year</w:t>
            </w:r>
          </w:p>
        </w:tc>
      </w:tr>
    </w:tbl>
    <w:p w14:paraId="58D1F0B5" w14:textId="135E6738" w:rsidR="00143DAE" w:rsidRPr="00B95996" w:rsidRDefault="00143DAE" w:rsidP="00955D9C">
      <w:pPr>
        <w:spacing w:line="240" w:lineRule="auto"/>
        <w:rPr>
          <w:highlight w:val="yellow"/>
        </w:rPr>
      </w:pPr>
    </w:p>
    <w:p w14:paraId="6A4F3244" w14:textId="6CEFD95F" w:rsidR="00184BE9" w:rsidRDefault="00184BE9" w:rsidP="00955D9C">
      <w:pPr>
        <w:pStyle w:val="Heading2"/>
        <w:spacing w:line="240" w:lineRule="auto"/>
      </w:pPr>
      <w:bookmarkStart w:id="24" w:name="_Toc193100063"/>
      <w:r>
        <w:t>Tuition Payment Terms</w:t>
      </w:r>
      <w:bookmarkEnd w:id="24"/>
    </w:p>
    <w:p w14:paraId="1A30A627" w14:textId="77777777" w:rsidR="0088742B" w:rsidRDefault="0088742B" w:rsidP="00955D9C">
      <w:pPr>
        <w:spacing w:line="240" w:lineRule="auto"/>
        <w:jc w:val="both"/>
      </w:pPr>
      <w:r>
        <w:t>Payments can be made one of three ways:</w:t>
      </w:r>
    </w:p>
    <w:p w14:paraId="3F4E88FD" w14:textId="77777777" w:rsidR="0088742B" w:rsidRDefault="0088742B" w:rsidP="00955D9C">
      <w:pPr>
        <w:spacing w:line="240" w:lineRule="auto"/>
        <w:jc w:val="both"/>
      </w:pPr>
      <w:r>
        <w:t>By credit or debit card online (a 3% convenience fee is charged for each transaction)</w:t>
      </w:r>
    </w:p>
    <w:p w14:paraId="0F75CBD7" w14:textId="77777777" w:rsidR="0088742B" w:rsidRDefault="0088742B" w:rsidP="00955D9C">
      <w:pPr>
        <w:spacing w:line="240" w:lineRule="auto"/>
        <w:jc w:val="both"/>
      </w:pPr>
      <w:r>
        <w:t>By check made to Gardendale Classical Academy (a $30.00 fee is charged for any returned checks)</w:t>
      </w:r>
    </w:p>
    <w:p w14:paraId="588E192B" w14:textId="3BB5F775" w:rsidR="0088742B" w:rsidRDefault="0088742B" w:rsidP="00955D9C">
      <w:pPr>
        <w:spacing w:line="240" w:lineRule="auto"/>
        <w:jc w:val="both"/>
      </w:pPr>
      <w:r>
        <w:t xml:space="preserve">By cash given directly to office personnel </w:t>
      </w:r>
      <w:r w:rsidR="009F7869">
        <w:t>(a receipt will be issued as a part of the transaction.)</w:t>
      </w:r>
    </w:p>
    <w:p w14:paraId="6083C385" w14:textId="6042E2DB" w:rsidR="00CC3F17" w:rsidRDefault="00CC3F17" w:rsidP="00955D9C">
      <w:pPr>
        <w:spacing w:line="240" w:lineRule="auto"/>
        <w:jc w:val="both"/>
      </w:pPr>
      <w:r>
        <w:t>Typically, tuition is divided into 10 months, starting on August 1</w:t>
      </w:r>
      <w:r w:rsidRPr="00CC3F17">
        <w:rPr>
          <w:vertAlign w:val="superscript"/>
        </w:rPr>
        <w:t>st</w:t>
      </w:r>
      <w:r>
        <w:t xml:space="preserve"> and ending on May 1</w:t>
      </w:r>
      <w:r w:rsidRPr="00CC3F17">
        <w:rPr>
          <w:vertAlign w:val="superscript"/>
        </w:rPr>
        <w:t>st</w:t>
      </w:r>
      <w:r>
        <w:t xml:space="preserve"> the following year.  Tuition payments are </w:t>
      </w:r>
      <w:r w:rsidR="0088742B">
        <w:t>considered late after the 5</w:t>
      </w:r>
      <w:r w:rsidR="0088742B" w:rsidRPr="0088742B">
        <w:rPr>
          <w:vertAlign w:val="superscript"/>
        </w:rPr>
        <w:t>th</w:t>
      </w:r>
      <w:r w:rsidR="0088742B">
        <w:t xml:space="preserve"> of each month. In addition to any other remedy, a late fee of $100 will be assessed for any tuition payment that is not received when due.  Failure to pay assessed fees, such as those for curriculum and supplies or After-School Care, beyond thirty days of billing, may result in the loss of the use of the service and a $100 late fee.</w:t>
      </w:r>
    </w:p>
    <w:p w14:paraId="45BA2CB1" w14:textId="56026542" w:rsidR="00CC3F17" w:rsidRDefault="00CC3F17" w:rsidP="00955D9C">
      <w:pPr>
        <w:spacing w:line="240" w:lineRule="auto"/>
        <w:jc w:val="both"/>
      </w:pPr>
      <w:r>
        <w:t>Families enrolling after the first business day in May through December 31</w:t>
      </w:r>
      <w:r w:rsidRPr="00CC3F17">
        <w:rPr>
          <w:vertAlign w:val="superscript"/>
        </w:rPr>
        <w:t>st</w:t>
      </w:r>
      <w:r>
        <w:t xml:space="preserve"> pay the full tuition for the full academic year.  Families enrolling January 1</w:t>
      </w:r>
      <w:r w:rsidRPr="00CC3F17">
        <w:rPr>
          <w:vertAlign w:val="superscript"/>
        </w:rPr>
        <w:t>st</w:t>
      </w:r>
      <w:r>
        <w:t xml:space="preserve"> through the end of the school year pay 50% of the full year tuition.</w:t>
      </w:r>
    </w:p>
    <w:p w14:paraId="58F07214" w14:textId="37C6B9A8" w:rsidR="00886797" w:rsidRDefault="00886797" w:rsidP="00955D9C">
      <w:pPr>
        <w:pStyle w:val="Heading2"/>
        <w:spacing w:line="240" w:lineRule="auto"/>
        <w:jc w:val="both"/>
      </w:pPr>
      <w:bookmarkStart w:id="25" w:name="_Toc193100064"/>
      <w:r>
        <w:t>Refund of Tuition</w:t>
      </w:r>
      <w:bookmarkEnd w:id="25"/>
    </w:p>
    <w:p w14:paraId="096A6D80" w14:textId="32F1331B" w:rsidR="00816ED4" w:rsidRPr="00816ED4" w:rsidRDefault="00816ED4" w:rsidP="00816ED4">
      <w:r>
        <w:t xml:space="preserve">Once a student has attended for any part of a semester, the tuition for the semester has been earned and is considered owed to the Academy. </w:t>
      </w:r>
      <w:r w:rsidR="00157071">
        <w:t xml:space="preserve">Likewise, any tuition paid in advance is not refundable. </w:t>
      </w:r>
      <w:r>
        <w:t xml:space="preserve"> </w:t>
      </w:r>
    </w:p>
    <w:p w14:paraId="3229A6A4" w14:textId="4BCEB365" w:rsidR="00886797" w:rsidRDefault="00886797" w:rsidP="00955D9C">
      <w:pPr>
        <w:pStyle w:val="Heading2"/>
        <w:spacing w:line="240" w:lineRule="auto"/>
      </w:pPr>
      <w:bookmarkStart w:id="26" w:name="_Toc193100065"/>
      <w:r>
        <w:t>Delinquent Accounts</w:t>
      </w:r>
      <w:bookmarkEnd w:id="26"/>
    </w:p>
    <w:p w14:paraId="0FA765C9" w14:textId="5FFFEF88" w:rsidR="00886797" w:rsidRDefault="00886797" w:rsidP="00955D9C">
      <w:pPr>
        <w:spacing w:line="240" w:lineRule="auto"/>
      </w:pPr>
      <w:r>
        <w:t>If an account is not satisfied within thirty days, the account will be considered delinquent until it is paid in full.  In this case:</w:t>
      </w:r>
    </w:p>
    <w:p w14:paraId="78951CEE" w14:textId="0F9D3E2F" w:rsidR="00886797" w:rsidRDefault="00886797" w:rsidP="00955D9C">
      <w:pPr>
        <w:pStyle w:val="ListParagraph"/>
        <w:numPr>
          <w:ilvl w:val="0"/>
          <w:numId w:val="2"/>
        </w:numPr>
        <w:spacing w:line="240" w:lineRule="auto"/>
        <w:jc w:val="both"/>
      </w:pPr>
      <w:r>
        <w:lastRenderedPageBreak/>
        <w:t>Enrollment for the following year will not be allowed or will be suspended.  Any registration fees that may have been paid may be applied to the delinquent account.</w:t>
      </w:r>
    </w:p>
    <w:p w14:paraId="1E6758B5" w14:textId="6331CB4E" w:rsidR="00886797" w:rsidRDefault="00886797" w:rsidP="00955D9C">
      <w:pPr>
        <w:pStyle w:val="ListParagraph"/>
        <w:numPr>
          <w:ilvl w:val="0"/>
          <w:numId w:val="2"/>
        </w:numPr>
        <w:spacing w:line="240" w:lineRule="auto"/>
        <w:jc w:val="both"/>
      </w:pPr>
      <w:r>
        <w:t>Delinquency may be reported to the three major U. S. credit bureaus.</w:t>
      </w:r>
    </w:p>
    <w:p w14:paraId="0851553E" w14:textId="6E0CEBF7" w:rsidR="00886797" w:rsidRDefault="00886797" w:rsidP="00955D9C">
      <w:pPr>
        <w:pStyle w:val="ListParagraph"/>
        <w:numPr>
          <w:ilvl w:val="0"/>
          <w:numId w:val="2"/>
        </w:numPr>
        <w:spacing w:line="240" w:lineRule="auto"/>
        <w:jc w:val="both"/>
      </w:pPr>
      <w:r>
        <w:t>Legal action may be taken to ensure settlement of the delinquent account, including the use of external collection agencies.</w:t>
      </w:r>
    </w:p>
    <w:p w14:paraId="0E273252" w14:textId="77777777" w:rsidR="00157071" w:rsidRDefault="00157071" w:rsidP="00157071">
      <w:pPr>
        <w:spacing w:line="240" w:lineRule="auto"/>
        <w:jc w:val="both"/>
      </w:pPr>
    </w:p>
    <w:p w14:paraId="030B4D2B" w14:textId="77777777" w:rsidR="00157071" w:rsidRDefault="00157071" w:rsidP="00157071">
      <w:pPr>
        <w:spacing w:line="240" w:lineRule="auto"/>
        <w:jc w:val="both"/>
      </w:pPr>
    </w:p>
    <w:p w14:paraId="00C56197" w14:textId="54ABD023" w:rsidR="00886797" w:rsidRDefault="00886797" w:rsidP="00955D9C">
      <w:pPr>
        <w:pStyle w:val="Heading2"/>
        <w:spacing w:line="240" w:lineRule="auto"/>
      </w:pPr>
      <w:bookmarkStart w:id="27" w:name="_Toc193100066"/>
      <w:r>
        <w:t>Costs Other than Enrollment Fee and Tuition</w:t>
      </w:r>
      <w:bookmarkEnd w:id="27"/>
    </w:p>
    <w:p w14:paraId="5E5CC3E7" w14:textId="56F51988" w:rsidR="00886797" w:rsidRDefault="00886797" w:rsidP="00955D9C">
      <w:pPr>
        <w:spacing w:line="240" w:lineRule="auto"/>
        <w:jc w:val="both"/>
      </w:pPr>
      <w:r>
        <w:t xml:space="preserve">The cost of textbooks, </w:t>
      </w:r>
      <w:r w:rsidR="00157071">
        <w:t xml:space="preserve">replenishable supplies, and other educational items </w:t>
      </w:r>
      <w:r>
        <w:t xml:space="preserve">are the </w:t>
      </w:r>
      <w:r w:rsidR="00157071">
        <w:t xml:space="preserve">financial </w:t>
      </w:r>
      <w:r>
        <w:t>responsibility of families</w:t>
      </w:r>
      <w:r w:rsidR="00157071">
        <w:t xml:space="preserve">. Once textbooks </w:t>
      </w:r>
      <w:r>
        <w:t xml:space="preserve">are </w:t>
      </w:r>
      <w:r w:rsidR="00157071">
        <w:t xml:space="preserve">issued, they are </w:t>
      </w:r>
      <w:r>
        <w:t xml:space="preserve">the property of the students who own them.  </w:t>
      </w:r>
      <w:r w:rsidR="00157071">
        <w:t xml:space="preserve">A fee of $75 per year for Junior Academy students and $450 per year for </w:t>
      </w:r>
      <w:proofErr w:type="gramStart"/>
      <w:r w:rsidR="00157071">
        <w:t>K</w:t>
      </w:r>
      <w:r w:rsidR="00FD345F">
        <w:t>indergarten</w:t>
      </w:r>
      <w:proofErr w:type="gramEnd"/>
      <w:r w:rsidR="00FD345F">
        <w:t xml:space="preserve"> through </w:t>
      </w:r>
      <w:r w:rsidR="00157071">
        <w:t>8</w:t>
      </w:r>
      <w:r w:rsidR="00157071" w:rsidRPr="00157071">
        <w:rPr>
          <w:vertAlign w:val="superscript"/>
        </w:rPr>
        <w:t>th</w:t>
      </w:r>
      <w:r w:rsidR="00157071">
        <w:t xml:space="preserve"> </w:t>
      </w:r>
      <w:r w:rsidR="00FD345F">
        <w:t xml:space="preserve">grade </w:t>
      </w:r>
      <w:r w:rsidR="00157071">
        <w:t>students is charged and due no later than July 1</w:t>
      </w:r>
      <w:r w:rsidR="00157071" w:rsidRPr="00157071">
        <w:rPr>
          <w:vertAlign w:val="superscript"/>
        </w:rPr>
        <w:t>st</w:t>
      </w:r>
      <w:r w:rsidR="00157071">
        <w:t xml:space="preserve"> each year to ensure timely delivery of textbooks and workbooks prior to the first day of school. </w:t>
      </w:r>
    </w:p>
    <w:p w14:paraId="02A534E4" w14:textId="66D96116" w:rsidR="00CC3F17" w:rsidRDefault="004A1570" w:rsidP="00955D9C">
      <w:pPr>
        <w:spacing w:line="240" w:lineRule="auto"/>
        <w:jc w:val="both"/>
      </w:pPr>
      <w:r>
        <w:t>Academic uniforms, classroom or grade-based field trips, individual dues in honor societies, club and sports fees, Advanced Placement testing costs, school supplies, and other such costs are the responsibility of the families.  The school assesses fees for additional services that are used by some families, including after-school care.</w:t>
      </w:r>
    </w:p>
    <w:tbl>
      <w:tblPr>
        <w:tblStyle w:val="TableGrid"/>
        <w:tblW w:w="0" w:type="auto"/>
        <w:tblLook w:val="04A0" w:firstRow="1" w:lastRow="0" w:firstColumn="1" w:lastColumn="0" w:noHBand="0" w:noVBand="1"/>
      </w:tblPr>
      <w:tblGrid>
        <w:gridCol w:w="3116"/>
        <w:gridCol w:w="3117"/>
        <w:gridCol w:w="3117"/>
      </w:tblGrid>
      <w:tr w:rsidR="004A1570" w14:paraId="6C53AE7E" w14:textId="77777777" w:rsidTr="004A1570">
        <w:tc>
          <w:tcPr>
            <w:tcW w:w="3116" w:type="dxa"/>
          </w:tcPr>
          <w:p w14:paraId="43DC1C75" w14:textId="49F2B35B" w:rsidR="004A1570" w:rsidRDefault="004A1570" w:rsidP="00955D9C">
            <w:pPr>
              <w:jc w:val="both"/>
            </w:pPr>
            <w:r>
              <w:t>NAME OF FEE</w:t>
            </w:r>
          </w:p>
        </w:tc>
        <w:tc>
          <w:tcPr>
            <w:tcW w:w="3117" w:type="dxa"/>
          </w:tcPr>
          <w:p w14:paraId="6E3C94EF" w14:textId="244EBC74" w:rsidR="004A1570" w:rsidRDefault="004A1570" w:rsidP="00955D9C">
            <w:pPr>
              <w:jc w:val="both"/>
            </w:pPr>
            <w:r>
              <w:t>AMOUNT</w:t>
            </w:r>
          </w:p>
        </w:tc>
        <w:tc>
          <w:tcPr>
            <w:tcW w:w="3117" w:type="dxa"/>
          </w:tcPr>
          <w:p w14:paraId="252A8C43" w14:textId="19D3E93C" w:rsidR="004A1570" w:rsidRDefault="004A1570" w:rsidP="00955D9C">
            <w:pPr>
              <w:jc w:val="both"/>
            </w:pPr>
            <w:r>
              <w:t>NOTES</w:t>
            </w:r>
          </w:p>
        </w:tc>
      </w:tr>
      <w:tr w:rsidR="0088742B" w14:paraId="700CFEF3" w14:textId="77777777" w:rsidTr="004A1570">
        <w:tc>
          <w:tcPr>
            <w:tcW w:w="3116" w:type="dxa"/>
          </w:tcPr>
          <w:p w14:paraId="615A14E7" w14:textId="732B3721" w:rsidR="0088742B" w:rsidRDefault="0088742B" w:rsidP="00955D9C">
            <w:pPr>
              <w:jc w:val="both"/>
            </w:pPr>
            <w:r>
              <w:t>Tuition Late Fee</w:t>
            </w:r>
          </w:p>
        </w:tc>
        <w:tc>
          <w:tcPr>
            <w:tcW w:w="3117" w:type="dxa"/>
          </w:tcPr>
          <w:p w14:paraId="57E0C8F1" w14:textId="79BDFC2B" w:rsidR="0088742B" w:rsidRDefault="0088742B" w:rsidP="00955D9C">
            <w:pPr>
              <w:jc w:val="both"/>
            </w:pPr>
            <w:r>
              <w:t>$100</w:t>
            </w:r>
          </w:p>
        </w:tc>
        <w:tc>
          <w:tcPr>
            <w:tcW w:w="3117" w:type="dxa"/>
          </w:tcPr>
          <w:p w14:paraId="6589BC63" w14:textId="12B6EB4B" w:rsidR="0088742B" w:rsidRDefault="0088742B" w:rsidP="00955D9C">
            <w:pPr>
              <w:jc w:val="both"/>
            </w:pPr>
            <w:r>
              <w:t>Per month</w:t>
            </w:r>
          </w:p>
        </w:tc>
      </w:tr>
      <w:tr w:rsidR="0088742B" w14:paraId="5689845B" w14:textId="77777777" w:rsidTr="004A1570">
        <w:tc>
          <w:tcPr>
            <w:tcW w:w="3116" w:type="dxa"/>
          </w:tcPr>
          <w:p w14:paraId="771754C8" w14:textId="7459BB75" w:rsidR="0088742B" w:rsidRDefault="0088742B" w:rsidP="00955D9C">
            <w:pPr>
              <w:jc w:val="both"/>
            </w:pPr>
            <w:r>
              <w:t>After School Care Fee</w:t>
            </w:r>
          </w:p>
        </w:tc>
        <w:tc>
          <w:tcPr>
            <w:tcW w:w="3117" w:type="dxa"/>
          </w:tcPr>
          <w:p w14:paraId="2E84987E" w14:textId="77777777" w:rsidR="0088742B" w:rsidRDefault="0088742B" w:rsidP="00955D9C">
            <w:pPr>
              <w:jc w:val="both"/>
            </w:pPr>
            <w:r>
              <w:t>$250 monthly per student</w:t>
            </w:r>
          </w:p>
          <w:p w14:paraId="551C85D9" w14:textId="2FDAEEE5" w:rsidR="0088742B" w:rsidRDefault="0088742B" w:rsidP="00955D9C">
            <w:pPr>
              <w:jc w:val="both"/>
            </w:pPr>
            <w:r>
              <w:t>(Drop-in daily or weekly rate at the discretion of the After School Care provider)</w:t>
            </w:r>
          </w:p>
        </w:tc>
        <w:tc>
          <w:tcPr>
            <w:tcW w:w="3117" w:type="dxa"/>
          </w:tcPr>
          <w:p w14:paraId="4247C626" w14:textId="14F9A277" w:rsidR="0088742B" w:rsidRDefault="0088742B" w:rsidP="00955D9C">
            <w:pPr>
              <w:jc w:val="both"/>
            </w:pPr>
            <w:r>
              <w:t>$1 per minute after 5:30pm</w:t>
            </w:r>
          </w:p>
        </w:tc>
      </w:tr>
      <w:tr w:rsidR="0088742B" w14:paraId="497A4F2C" w14:textId="77777777" w:rsidTr="004A1570">
        <w:tc>
          <w:tcPr>
            <w:tcW w:w="3116" w:type="dxa"/>
          </w:tcPr>
          <w:p w14:paraId="74A78E1E" w14:textId="19C99E22" w:rsidR="0088742B" w:rsidRDefault="0088742B" w:rsidP="00955D9C">
            <w:pPr>
              <w:jc w:val="both"/>
            </w:pPr>
          </w:p>
        </w:tc>
        <w:tc>
          <w:tcPr>
            <w:tcW w:w="3117" w:type="dxa"/>
          </w:tcPr>
          <w:p w14:paraId="5B0406CA" w14:textId="49DF8370" w:rsidR="0088742B" w:rsidRDefault="0088742B" w:rsidP="00955D9C">
            <w:pPr>
              <w:jc w:val="both"/>
            </w:pPr>
          </w:p>
        </w:tc>
        <w:tc>
          <w:tcPr>
            <w:tcW w:w="3117" w:type="dxa"/>
          </w:tcPr>
          <w:p w14:paraId="448550D2" w14:textId="5DA3BDA3" w:rsidR="0088742B" w:rsidRDefault="0088742B" w:rsidP="00955D9C">
            <w:pPr>
              <w:jc w:val="both"/>
            </w:pPr>
          </w:p>
        </w:tc>
      </w:tr>
    </w:tbl>
    <w:p w14:paraId="3C6E7ACF" w14:textId="40EB09FC" w:rsidR="004A1570" w:rsidRDefault="004A1570" w:rsidP="00955D9C">
      <w:pPr>
        <w:spacing w:line="240" w:lineRule="auto"/>
        <w:jc w:val="both"/>
      </w:pPr>
    </w:p>
    <w:p w14:paraId="13EACE15" w14:textId="310709B2" w:rsidR="004A1570" w:rsidRDefault="0057137B" w:rsidP="00955D9C">
      <w:pPr>
        <w:pStyle w:val="Heading2"/>
        <w:spacing w:line="240" w:lineRule="auto"/>
      </w:pPr>
      <w:bookmarkStart w:id="28" w:name="_Toc193100067"/>
      <w:r>
        <w:t>Child Custody</w:t>
      </w:r>
      <w:bookmarkEnd w:id="28"/>
    </w:p>
    <w:p w14:paraId="760BBBC4" w14:textId="3DE6C265" w:rsidR="0057137B" w:rsidRDefault="0057137B" w:rsidP="00955D9C">
      <w:pPr>
        <w:spacing w:line="240" w:lineRule="auto"/>
        <w:jc w:val="both"/>
      </w:pPr>
      <w:r>
        <w:t>In the case of court orders restricting parental rights, it is the responsibility of the parent desiring to restrict access to provide the school with a copy of the court order.  In the absence of such notice, the school may release a student or a student’s records to either parent.</w:t>
      </w:r>
    </w:p>
    <w:p w14:paraId="58BC6BF7" w14:textId="26AF86A3" w:rsidR="0057137B" w:rsidRDefault="0057137B" w:rsidP="00955D9C">
      <w:pPr>
        <w:pStyle w:val="Heading2"/>
        <w:spacing w:line="240" w:lineRule="auto"/>
        <w:jc w:val="both"/>
      </w:pPr>
      <w:bookmarkStart w:id="29" w:name="_Toc193100068"/>
      <w:r>
        <w:t>Right of Publicity</w:t>
      </w:r>
      <w:bookmarkEnd w:id="29"/>
    </w:p>
    <w:p w14:paraId="36CCE612" w14:textId="6FCCF80A" w:rsidR="0057137B" w:rsidRDefault="0057137B" w:rsidP="00955D9C">
      <w:pPr>
        <w:spacing w:line="240" w:lineRule="auto"/>
        <w:jc w:val="both"/>
      </w:pPr>
      <w:r>
        <w:t>In absence of written direction to the contrary, families are deemed to have consented to the use of their children’s names and images in school communications and marketing.</w:t>
      </w:r>
    </w:p>
    <w:p w14:paraId="255497B0" w14:textId="7139F9B3" w:rsidR="0057137B" w:rsidRDefault="00797F13" w:rsidP="00955D9C">
      <w:pPr>
        <w:pStyle w:val="Heading1"/>
        <w:spacing w:line="240" w:lineRule="auto"/>
      </w:pPr>
      <w:bookmarkStart w:id="30" w:name="_Toc193100069"/>
      <w:r>
        <w:t>Academic Information and Regulations</w:t>
      </w:r>
      <w:bookmarkEnd w:id="30"/>
    </w:p>
    <w:p w14:paraId="7CEEBE89" w14:textId="4643B58D" w:rsidR="00547D68" w:rsidRDefault="00547D68" w:rsidP="00955D9C">
      <w:pPr>
        <w:pStyle w:val="Heading2"/>
        <w:spacing w:line="240" w:lineRule="auto"/>
      </w:pPr>
      <w:bookmarkStart w:id="31" w:name="_Toc193100070"/>
      <w:r>
        <w:t>Chapel</w:t>
      </w:r>
      <w:bookmarkEnd w:id="31"/>
    </w:p>
    <w:p w14:paraId="2E98C295" w14:textId="3C4797B2" w:rsidR="00547D68" w:rsidRDefault="00547D68" w:rsidP="00955D9C">
      <w:pPr>
        <w:spacing w:line="240" w:lineRule="auto"/>
        <w:jc w:val="both"/>
      </w:pPr>
      <w:r>
        <w:t xml:space="preserve">Daily attendance at and participation in the Chapel service is the foundation for everything that we do at Gardendale Classical Academy.  All academy students, regardless of religious background, attend and participate in </w:t>
      </w:r>
      <w:r w:rsidR="00157071">
        <w:t xml:space="preserve">daily </w:t>
      </w:r>
      <w:r>
        <w:t>Chapel services.</w:t>
      </w:r>
    </w:p>
    <w:p w14:paraId="4A2020E6" w14:textId="77777777" w:rsidR="00FD345F" w:rsidRDefault="00FD345F" w:rsidP="00955D9C">
      <w:pPr>
        <w:spacing w:line="240" w:lineRule="auto"/>
        <w:jc w:val="both"/>
      </w:pPr>
    </w:p>
    <w:p w14:paraId="4B06A61C" w14:textId="4CC4F852" w:rsidR="00547D68" w:rsidRDefault="00547D68" w:rsidP="00955D9C">
      <w:pPr>
        <w:pStyle w:val="Heading2"/>
        <w:spacing w:line="240" w:lineRule="auto"/>
        <w:jc w:val="both"/>
      </w:pPr>
      <w:bookmarkStart w:id="32" w:name="_Toc193100071"/>
      <w:r>
        <w:lastRenderedPageBreak/>
        <w:t>Prayer and Devotions</w:t>
      </w:r>
      <w:bookmarkEnd w:id="32"/>
    </w:p>
    <w:p w14:paraId="3B77358F" w14:textId="3167BB35" w:rsidR="00547D68" w:rsidRDefault="00547D68" w:rsidP="00955D9C">
      <w:pPr>
        <w:spacing w:line="240" w:lineRule="auto"/>
        <w:jc w:val="both"/>
      </w:pPr>
      <w:r>
        <w:t>Classes and activities at GCA begin with prayer, in which all students are required to participate.  Students are also required to participate in the many devotional exercises held at GCA throughout the year.</w:t>
      </w:r>
    </w:p>
    <w:p w14:paraId="7385A376" w14:textId="21936926" w:rsidR="00547D68" w:rsidRDefault="00547D68" w:rsidP="00955D9C">
      <w:pPr>
        <w:pStyle w:val="Heading2"/>
        <w:spacing w:line="240" w:lineRule="auto"/>
        <w:jc w:val="both"/>
      </w:pPr>
      <w:bookmarkStart w:id="33" w:name="_Toc193100072"/>
      <w:r>
        <w:t>Music Curriculum</w:t>
      </w:r>
      <w:bookmarkEnd w:id="33"/>
    </w:p>
    <w:p w14:paraId="5C206B73" w14:textId="5BE09E6D" w:rsidR="00547D68" w:rsidRDefault="00547D68" w:rsidP="00955D9C">
      <w:pPr>
        <w:spacing w:line="240" w:lineRule="auto"/>
        <w:jc w:val="both"/>
      </w:pPr>
      <w:r>
        <w:t>The Academy’s music program is a distinctive and important part of the school curriculum and culture.  All Academy students take a full course in music every year.  Every student is assigned to a</w:t>
      </w:r>
      <w:r w:rsidR="00157071">
        <w:t>n instru</w:t>
      </w:r>
      <w:r w:rsidR="00C005E0">
        <w:t>ment or vocal part</w:t>
      </w:r>
      <w:r>
        <w:t xml:space="preserve">, and </w:t>
      </w:r>
      <w:r w:rsidR="00C005E0">
        <w:t xml:space="preserve">select musicians are chosen to </w:t>
      </w:r>
      <w:r>
        <w:t xml:space="preserve">perform at least twice annually.  All students </w:t>
      </w:r>
      <w:r w:rsidR="00C005E0">
        <w:t>a</w:t>
      </w:r>
      <w:r>
        <w:t xml:space="preserve">re required to participate fully in </w:t>
      </w:r>
      <w:r w:rsidR="00C005E0">
        <w:t>music classes</w:t>
      </w:r>
      <w:r w:rsidR="0092287B">
        <w:t>, including performances</w:t>
      </w:r>
      <w:r>
        <w:t xml:space="preserve">.  End-of-term concerts are placed on the school calendar, and families are asked to plan activities around these performances which are part of the semester grades.  </w:t>
      </w:r>
    </w:p>
    <w:p w14:paraId="6DF4A0E0" w14:textId="01F5CE60" w:rsidR="00547D68" w:rsidRDefault="00AE2119" w:rsidP="00955D9C">
      <w:pPr>
        <w:pStyle w:val="Heading2"/>
        <w:spacing w:line="240" w:lineRule="auto"/>
      </w:pPr>
      <w:bookmarkStart w:id="34" w:name="_Toc193100073"/>
      <w:r w:rsidRPr="00AE2119">
        <w:rPr>
          <w:highlight w:val="cyan"/>
        </w:rPr>
        <w:t>Physical Education Curriculum</w:t>
      </w:r>
      <w:bookmarkEnd w:id="34"/>
    </w:p>
    <w:p w14:paraId="4DFAE681" w14:textId="0243329E" w:rsidR="00AE2119" w:rsidRPr="00AE2119" w:rsidRDefault="00C005E0" w:rsidP="00955D9C">
      <w:pPr>
        <w:spacing w:line="240" w:lineRule="auto"/>
      </w:pPr>
      <w:r>
        <w:t>Students</w:t>
      </w:r>
      <w:r w:rsidR="0092287B">
        <w:t xml:space="preserve"> Kindergarten a</w:t>
      </w:r>
      <w:r w:rsidR="00351EF8">
        <w:t xml:space="preserve">ge and older </w:t>
      </w:r>
      <w:r w:rsidR="0092287B">
        <w:t>are required to participate in Physical Education Classes</w:t>
      </w:r>
      <w:r w:rsidR="00AE2119">
        <w:t>.</w:t>
      </w:r>
      <w:r w:rsidR="0092287B">
        <w:t xml:space="preserve"> Classes will be held twice weekly for thirty minutes. Students in Grades 6-8 will have the option to change into a GCA t-shirt and knee-length shorts. GCA t-shirts may be purchased in the school office. If a student does not have the required items to change into, they will be expected to participate in their school uniform. A time limit of 5 minutes will be allotted before and after Grade 6-8 PE classes for changing. Students who do not adhere to this time limit will be counted tardy. </w:t>
      </w:r>
    </w:p>
    <w:p w14:paraId="0111B1BF" w14:textId="4A36D382" w:rsidR="00547D68" w:rsidRDefault="0092287B" w:rsidP="00955D9C">
      <w:pPr>
        <w:pStyle w:val="Heading2"/>
        <w:spacing w:line="240" w:lineRule="auto"/>
      </w:pPr>
      <w:bookmarkStart w:id="35" w:name="_Toc193100074"/>
      <w:r>
        <w:t xml:space="preserve">LOWER SCHOOL </w:t>
      </w:r>
      <w:r w:rsidR="00AE2119">
        <w:t>Curriculum</w:t>
      </w:r>
      <w:bookmarkEnd w:id="35"/>
    </w:p>
    <w:p w14:paraId="381F8D74" w14:textId="0EECBE12" w:rsidR="00AE2119" w:rsidRDefault="00AE2119" w:rsidP="00955D9C">
      <w:pPr>
        <w:spacing w:line="240" w:lineRule="auto"/>
        <w:jc w:val="both"/>
      </w:pPr>
      <w:r>
        <w:t xml:space="preserve">Lower </w:t>
      </w:r>
      <w:r w:rsidR="00BE45B3">
        <w:t>S</w:t>
      </w:r>
      <w:r>
        <w:t xml:space="preserve">chool grades include all </w:t>
      </w:r>
      <w:r w:rsidR="00BE45B3">
        <w:t>k</w:t>
      </w:r>
      <w:r>
        <w:t xml:space="preserve">indergarten classes through </w:t>
      </w:r>
      <w:r w:rsidR="00351EF8">
        <w:t>5</w:t>
      </w:r>
      <w:r w:rsidRPr="00AE2119">
        <w:rPr>
          <w:vertAlign w:val="superscript"/>
        </w:rPr>
        <w:t>th</w:t>
      </w:r>
      <w:r>
        <w:t xml:space="preserve"> grade.  The </w:t>
      </w:r>
      <w:r w:rsidR="00BE45B3">
        <w:t>L</w:t>
      </w:r>
      <w:r>
        <w:t xml:space="preserve">ower </w:t>
      </w:r>
      <w:r w:rsidR="00BE45B3">
        <w:t>S</w:t>
      </w:r>
      <w:r>
        <w:t>chool curriculum consists of Bible Study, Mathematics, English Language Arts (including Reading, Phonics, Grammar, Composition, Spelling, Vocabulary, and Penmanship), History, Geography, Science, Latin, Music, and Physical Education.  Art activities are integrated into various subjects.  Proficiency in reading is emphasized because it is essential to all other studies.</w:t>
      </w:r>
    </w:p>
    <w:p w14:paraId="6E5828DA" w14:textId="61B70C46" w:rsidR="00AE2119" w:rsidRDefault="00AE2119" w:rsidP="00955D9C">
      <w:pPr>
        <w:pStyle w:val="Heading2"/>
        <w:spacing w:line="240" w:lineRule="auto"/>
        <w:jc w:val="both"/>
      </w:pPr>
      <w:bookmarkStart w:id="36" w:name="_Toc193100075"/>
      <w:r>
        <w:t>Middle School Curriculum</w:t>
      </w:r>
      <w:bookmarkEnd w:id="36"/>
    </w:p>
    <w:p w14:paraId="465ECF11" w14:textId="28A78869" w:rsidR="00AE2119" w:rsidRDefault="00AE2119" w:rsidP="00955D9C">
      <w:pPr>
        <w:spacing w:line="240" w:lineRule="auto"/>
        <w:jc w:val="both"/>
      </w:pPr>
      <w:r>
        <w:t xml:space="preserve">Middle </w:t>
      </w:r>
      <w:r w:rsidR="00BE45B3">
        <w:t>S</w:t>
      </w:r>
      <w:r>
        <w:t xml:space="preserve">chool is comprised of grades </w:t>
      </w:r>
      <w:r w:rsidR="00351EF8">
        <w:t>6 through</w:t>
      </w:r>
      <w:r>
        <w:t xml:space="preserve"> 8.  The </w:t>
      </w:r>
      <w:r w:rsidR="00BE45B3">
        <w:t>M</w:t>
      </w:r>
      <w:r>
        <w:t xml:space="preserve">iddle </w:t>
      </w:r>
      <w:r w:rsidR="00BE45B3">
        <w:t>S</w:t>
      </w:r>
      <w:r>
        <w:t xml:space="preserve">chool curriculum consists of Bible Study, English, Mathematics, History, Science, Music, Physical Education, Logic, and Latin.  Proficiency in reading is emphasized because it is essential to all other studies.  Students’ math sequence is tracked during </w:t>
      </w:r>
      <w:r w:rsidR="00BE45B3">
        <w:t>M</w:t>
      </w:r>
      <w:r>
        <w:t xml:space="preserve">iddle </w:t>
      </w:r>
      <w:r w:rsidR="00BE45B3">
        <w:t>S</w:t>
      </w:r>
      <w:r>
        <w:t>chool.</w:t>
      </w:r>
    </w:p>
    <w:p w14:paraId="0E0AF433" w14:textId="05C95977" w:rsidR="00547D68" w:rsidRDefault="00BE45B3" w:rsidP="00955D9C">
      <w:pPr>
        <w:pStyle w:val="Heading2"/>
        <w:spacing w:line="240" w:lineRule="auto"/>
      </w:pPr>
      <w:bookmarkStart w:id="37" w:name="_Toc193100076"/>
      <w:r>
        <w:t>Summer Reading</w:t>
      </w:r>
      <w:bookmarkEnd w:id="37"/>
    </w:p>
    <w:p w14:paraId="1879EB1F" w14:textId="4334C61E" w:rsidR="00BE45B3" w:rsidRDefault="00BE45B3" w:rsidP="00955D9C">
      <w:pPr>
        <w:spacing w:line="240" w:lineRule="auto"/>
        <w:jc w:val="both"/>
      </w:pPr>
      <w:r>
        <w:t xml:space="preserve">As with many other college prep schools, it is the requirement that each student </w:t>
      </w:r>
      <w:proofErr w:type="gramStart"/>
      <w:r>
        <w:t>complete  summer</w:t>
      </w:r>
      <w:proofErr w:type="gramEnd"/>
      <w:r>
        <w:t xml:space="preserve"> reading assignment</w:t>
      </w:r>
      <w:r w:rsidR="00351EF8">
        <w:t>s</w:t>
      </w:r>
      <w:r>
        <w:t>.  A description of the assignment and list of approved books are provided at the beginning of each summer.  Both new and returning students, even if enrolling during the summer, are expected to complete the summer reading assignment</w:t>
      </w:r>
      <w:r w:rsidR="00351EF8">
        <w:t>s</w:t>
      </w:r>
      <w:r>
        <w:t>.  All students should expect to have their summer reading assessed.</w:t>
      </w:r>
    </w:p>
    <w:p w14:paraId="6278DA01" w14:textId="005014A8" w:rsidR="00BE45B3" w:rsidRDefault="00BE45B3" w:rsidP="00955D9C">
      <w:pPr>
        <w:pStyle w:val="Heading2"/>
        <w:spacing w:line="240" w:lineRule="auto"/>
        <w:jc w:val="both"/>
      </w:pPr>
      <w:bookmarkStart w:id="38" w:name="_Toc193100077"/>
      <w:r>
        <w:t>Academic Integrity</w:t>
      </w:r>
      <w:bookmarkEnd w:id="38"/>
    </w:p>
    <w:p w14:paraId="1B35336C" w14:textId="2EE1E261" w:rsidR="00BE45B3" w:rsidRDefault="00BE45B3" w:rsidP="00955D9C">
      <w:pPr>
        <w:spacing w:line="240" w:lineRule="auto"/>
        <w:jc w:val="both"/>
      </w:pPr>
      <w:r>
        <w:t>GCA students are expected to adhere to high standards of academic integrity in their work.  Violations are subject to grade adjustment and to disciplinary action which may include suspension or expulsion.</w:t>
      </w:r>
    </w:p>
    <w:p w14:paraId="2AB67CC7" w14:textId="44FF355B" w:rsidR="00BE45B3" w:rsidRDefault="00BE45B3" w:rsidP="00955D9C">
      <w:pPr>
        <w:pStyle w:val="Heading2"/>
        <w:spacing w:line="240" w:lineRule="auto"/>
        <w:jc w:val="both"/>
      </w:pPr>
      <w:bookmarkStart w:id="39" w:name="_Toc193100078"/>
      <w:r>
        <w:lastRenderedPageBreak/>
        <w:t>Effective Academic Support at Home</w:t>
      </w:r>
      <w:bookmarkEnd w:id="39"/>
    </w:p>
    <w:p w14:paraId="0DAEAF97" w14:textId="7343D165" w:rsidR="00BE45B3" w:rsidRDefault="00BE45B3" w:rsidP="00955D9C">
      <w:pPr>
        <w:spacing w:line="240" w:lineRule="auto"/>
        <w:jc w:val="both"/>
      </w:pPr>
      <w:r>
        <w:t xml:space="preserve">Research in the field of education confirms </w:t>
      </w:r>
      <w:r w:rsidR="0092287B">
        <w:t>w</w:t>
      </w:r>
      <w:r>
        <w:t xml:space="preserve">hat we already know from common sense about a student’s academic success.  While there are other factors that need to be </w:t>
      </w:r>
      <w:r w:rsidR="005E64C5">
        <w:t>considered</w:t>
      </w:r>
      <w:r>
        <w:t>, such as the quality of instruction and the curriculum, the most essential and determining factor in a student’s academic success is receiving effective academic support at home.</w:t>
      </w:r>
    </w:p>
    <w:p w14:paraId="1FFA2D38" w14:textId="532AB249" w:rsidR="0092287B" w:rsidRDefault="00BE45B3" w:rsidP="00955D9C">
      <w:pPr>
        <w:spacing w:line="240" w:lineRule="auto"/>
        <w:jc w:val="both"/>
      </w:pPr>
      <w:r>
        <w:t>Academy parents are strongly encouraged to become familiar with and to utilize the practices that encourage and support their student’s academic success.</w:t>
      </w:r>
    </w:p>
    <w:p w14:paraId="02DA3C7C" w14:textId="0066CF7E" w:rsidR="00BE45B3" w:rsidRDefault="00BE45B3" w:rsidP="00955D9C">
      <w:pPr>
        <w:pStyle w:val="Heading2"/>
        <w:spacing w:line="240" w:lineRule="auto"/>
        <w:jc w:val="both"/>
      </w:pPr>
      <w:bookmarkStart w:id="40" w:name="_Toc193100079"/>
      <w:r>
        <w:t>Homework</w:t>
      </w:r>
      <w:bookmarkEnd w:id="40"/>
    </w:p>
    <w:p w14:paraId="48686741" w14:textId="4C1F0D90" w:rsidR="005E64C5" w:rsidRDefault="00BE45B3" w:rsidP="00955D9C">
      <w:pPr>
        <w:spacing w:line="240" w:lineRule="auto"/>
        <w:jc w:val="both"/>
      </w:pPr>
      <w:r>
        <w:t xml:space="preserve">In the Lower School, students should have homework in no more than three subjects per </w:t>
      </w:r>
      <w:r w:rsidR="000F2D14">
        <w:t>n</w:t>
      </w:r>
      <w:r>
        <w:t>ight;</w:t>
      </w:r>
      <w:r w:rsidR="005E64C5">
        <w:t xml:space="preserve"> more homework may be an indicator that the student is not using his or her time well in the classroom.  Students are expected to complete each assignment by its due date.  Homework is to be submitted according to the instructions of each individual teacher.</w:t>
      </w:r>
    </w:p>
    <w:p w14:paraId="7EB340CD" w14:textId="4A71B4F3" w:rsidR="005E64C5" w:rsidRDefault="005E64C5" w:rsidP="00955D9C">
      <w:pPr>
        <w:spacing w:line="240" w:lineRule="auto"/>
        <w:jc w:val="both"/>
      </w:pPr>
      <w:r>
        <w:t>All students at GCA are strongly encouraged to read books beyond those assigned for their classes.  Every academy student from first grade to eighth grade is required to keep a reading log in the manner assigned by the teacher.</w:t>
      </w:r>
    </w:p>
    <w:p w14:paraId="0737A5CC" w14:textId="5B765FCD" w:rsidR="005E64C5" w:rsidRDefault="005E64C5" w:rsidP="00955D9C">
      <w:pPr>
        <w:spacing w:line="240" w:lineRule="auto"/>
        <w:jc w:val="both"/>
      </w:pPr>
      <w:r>
        <w:t xml:space="preserve">As an </w:t>
      </w:r>
      <w:proofErr w:type="gramStart"/>
      <w:r>
        <w:t>academically-demanding</w:t>
      </w:r>
      <w:proofErr w:type="gramEnd"/>
      <w:r>
        <w:t xml:space="preserve"> college-preparatory school, Gardendale Classical Academy has homework requirements that are not trivial.  Younger students have less homework; older students have more.  Upper students taking demanding courses generally have the most demanding homework loads in the school.  Parents should expect that homework will consume a significant amount of each student’s free time on school nights.</w:t>
      </w:r>
    </w:p>
    <w:p w14:paraId="674616BC" w14:textId="0BA491FC" w:rsidR="005E64C5" w:rsidRDefault="005E64C5" w:rsidP="00955D9C">
      <w:pPr>
        <w:spacing w:line="240" w:lineRule="auto"/>
        <w:jc w:val="both"/>
      </w:pPr>
      <w:r>
        <w:t>Late assignments have grades reduced 10% of the total points available for that assignment per school day late.  After five school days, the assignment’s grade is zero.</w:t>
      </w:r>
    </w:p>
    <w:p w14:paraId="190CD1B8" w14:textId="77777777" w:rsidR="00FD345F" w:rsidRDefault="00FD345F" w:rsidP="00955D9C">
      <w:pPr>
        <w:spacing w:line="240" w:lineRule="auto"/>
        <w:jc w:val="both"/>
      </w:pPr>
    </w:p>
    <w:p w14:paraId="061C4434" w14:textId="77777777" w:rsidR="00FD345F" w:rsidRDefault="00FD345F" w:rsidP="00955D9C">
      <w:pPr>
        <w:spacing w:line="240" w:lineRule="auto"/>
        <w:jc w:val="both"/>
      </w:pPr>
    </w:p>
    <w:p w14:paraId="040310D4" w14:textId="77777777" w:rsidR="00FD345F" w:rsidRDefault="00FD345F" w:rsidP="00955D9C">
      <w:pPr>
        <w:spacing w:line="240" w:lineRule="auto"/>
        <w:jc w:val="both"/>
      </w:pPr>
    </w:p>
    <w:p w14:paraId="5FE4F416" w14:textId="77777777" w:rsidR="00FD345F" w:rsidRDefault="00FD345F" w:rsidP="00955D9C">
      <w:pPr>
        <w:spacing w:line="240" w:lineRule="auto"/>
        <w:jc w:val="both"/>
      </w:pPr>
    </w:p>
    <w:p w14:paraId="4381394D" w14:textId="0055E207" w:rsidR="005E64C5" w:rsidRDefault="005E64C5" w:rsidP="00955D9C">
      <w:pPr>
        <w:pStyle w:val="Heading2"/>
        <w:spacing w:line="240" w:lineRule="auto"/>
        <w:jc w:val="both"/>
      </w:pPr>
      <w:bookmarkStart w:id="41" w:name="_Toc193100080"/>
      <w:r>
        <w:t>Grading System and Scale</w:t>
      </w:r>
      <w:bookmarkEnd w:id="41"/>
    </w:p>
    <w:p w14:paraId="79CCC5EF" w14:textId="3DCD633D" w:rsidR="005E64C5" w:rsidRDefault="005E64C5" w:rsidP="00955D9C">
      <w:pPr>
        <w:spacing w:line="240" w:lineRule="auto"/>
        <w:jc w:val="both"/>
      </w:pPr>
      <w:r>
        <w:t>Most academic courses utilize one of the first two grading scales listed in the following chart.  Certain courses use the effort scale which is listed third.</w:t>
      </w:r>
    </w:p>
    <w:p w14:paraId="0B64E3FE" w14:textId="77777777" w:rsidR="00BE6DBF" w:rsidRDefault="00BE6DBF" w:rsidP="00955D9C">
      <w:pPr>
        <w:spacing w:line="240" w:lineRule="auto"/>
      </w:pPr>
    </w:p>
    <w:p w14:paraId="02DD2C1E" w14:textId="77777777" w:rsidR="00BE6DBF" w:rsidRDefault="00BE6DBF" w:rsidP="00955D9C">
      <w:pPr>
        <w:pStyle w:val="Heading5"/>
        <w:spacing w:line="240" w:lineRule="auto"/>
      </w:pPr>
      <w:r>
        <w:t>Kindergarten</w:t>
      </w:r>
    </w:p>
    <w:p w14:paraId="33B3539C" w14:textId="28CAB060" w:rsidR="00BE6DBF" w:rsidRDefault="00BE6DBF" w:rsidP="00955D9C">
      <w:pPr>
        <w:pStyle w:val="Heading5"/>
        <w:spacing w:line="240" w:lineRule="auto"/>
      </w:pPr>
      <w:r>
        <w:tab/>
      </w:r>
      <w:r w:rsidR="005E64C5">
        <w:t xml:space="preserve"> </w:t>
      </w:r>
      <w:r w:rsidR="005E64C5">
        <w:tab/>
      </w:r>
    </w:p>
    <w:p w14:paraId="7D156191" w14:textId="4B8B2265" w:rsidR="005E64C5" w:rsidRPr="002040EE" w:rsidRDefault="005E64C5" w:rsidP="00955D9C">
      <w:pPr>
        <w:pStyle w:val="NoSpacing"/>
        <w:ind w:left="720" w:firstLine="720"/>
        <w:rPr>
          <w:u w:val="single"/>
        </w:rPr>
      </w:pPr>
      <w:r w:rsidRPr="002040EE">
        <w:rPr>
          <w:u w:val="single"/>
        </w:rPr>
        <w:t>Grade Average</w:t>
      </w:r>
      <w:r w:rsidRPr="002040EE">
        <w:rPr>
          <w:u w:val="single"/>
        </w:rPr>
        <w:tab/>
        <w:t>Letter Grade</w:t>
      </w:r>
      <w:r w:rsidRPr="002040EE">
        <w:rPr>
          <w:u w:val="single"/>
        </w:rPr>
        <w:tab/>
      </w:r>
      <w:r w:rsidRPr="002040EE">
        <w:rPr>
          <w:u w:val="single"/>
        </w:rPr>
        <w:tab/>
        <w:t>Meaning</w:t>
      </w:r>
    </w:p>
    <w:p w14:paraId="0DF236E4" w14:textId="6E3552C0" w:rsidR="005E64C5" w:rsidRDefault="00BE6DBF" w:rsidP="00955D9C">
      <w:pPr>
        <w:pStyle w:val="NoSpacing"/>
      </w:pPr>
      <w:r>
        <w:tab/>
      </w:r>
      <w:r w:rsidR="005E64C5">
        <w:tab/>
        <w:t>96 and up</w:t>
      </w:r>
      <w:r w:rsidR="005E64C5">
        <w:tab/>
      </w:r>
      <w:r w:rsidR="005E64C5">
        <w:tab/>
      </w:r>
      <w:r w:rsidR="005E64C5">
        <w:tab/>
        <w:t>E</w:t>
      </w:r>
      <w:r w:rsidR="005E64C5">
        <w:tab/>
      </w:r>
      <w:r w:rsidR="005E64C5">
        <w:tab/>
        <w:t>Excellent Progress</w:t>
      </w:r>
    </w:p>
    <w:p w14:paraId="134B6DA4" w14:textId="483B7FE0" w:rsidR="005E64C5" w:rsidRDefault="005E64C5" w:rsidP="00955D9C">
      <w:pPr>
        <w:pStyle w:val="NoSpacing"/>
      </w:pPr>
      <w:r>
        <w:tab/>
      </w:r>
      <w:r>
        <w:tab/>
        <w:t xml:space="preserve">89 </w:t>
      </w:r>
      <w:r w:rsidR="00BE6DBF">
        <w:t>to 95</w:t>
      </w:r>
      <w:r>
        <w:tab/>
      </w:r>
      <w:r>
        <w:tab/>
      </w:r>
      <w:r>
        <w:tab/>
        <w:t>V</w:t>
      </w:r>
      <w:r>
        <w:tab/>
      </w:r>
      <w:r>
        <w:tab/>
        <w:t>Very Good Progress</w:t>
      </w:r>
    </w:p>
    <w:p w14:paraId="55B11D21" w14:textId="2DA5A225" w:rsidR="005E64C5" w:rsidRDefault="005E64C5" w:rsidP="00955D9C">
      <w:pPr>
        <w:pStyle w:val="NoSpacing"/>
      </w:pPr>
      <w:r>
        <w:tab/>
      </w:r>
      <w:r>
        <w:tab/>
        <w:t xml:space="preserve">80 </w:t>
      </w:r>
      <w:r w:rsidR="00BE6DBF">
        <w:t>to 88</w:t>
      </w:r>
      <w:r>
        <w:tab/>
      </w:r>
      <w:r>
        <w:tab/>
      </w:r>
      <w:r>
        <w:tab/>
        <w:t>S</w:t>
      </w:r>
      <w:r>
        <w:tab/>
      </w:r>
      <w:r>
        <w:tab/>
        <w:t>Satisfactory Progress</w:t>
      </w:r>
    </w:p>
    <w:p w14:paraId="29B96C54" w14:textId="464A4340" w:rsidR="005E64C5" w:rsidRDefault="005E64C5" w:rsidP="00955D9C">
      <w:pPr>
        <w:pStyle w:val="NoSpacing"/>
      </w:pPr>
      <w:r>
        <w:tab/>
      </w:r>
      <w:r>
        <w:tab/>
      </w:r>
      <w:r w:rsidR="00BE6DBF">
        <w:t>72 to 79</w:t>
      </w:r>
      <w:r w:rsidR="00BE6DBF">
        <w:tab/>
      </w:r>
      <w:r w:rsidR="00BE6DBF">
        <w:tab/>
      </w:r>
      <w:r w:rsidR="00BE6DBF">
        <w:tab/>
        <w:t>I</w:t>
      </w:r>
      <w:r w:rsidR="00BE6DBF">
        <w:tab/>
      </w:r>
      <w:r w:rsidR="00BE6DBF">
        <w:tab/>
        <w:t>Improvement Needed</w:t>
      </w:r>
    </w:p>
    <w:p w14:paraId="626E880F" w14:textId="2A02D7FA" w:rsidR="00BE6DBF" w:rsidRDefault="00BE6DBF" w:rsidP="00955D9C">
      <w:pPr>
        <w:pStyle w:val="NoSpacing"/>
      </w:pPr>
      <w:r>
        <w:tab/>
      </w:r>
      <w:r>
        <w:tab/>
        <w:t>65 to 71</w:t>
      </w:r>
      <w:r>
        <w:tab/>
      </w:r>
      <w:r>
        <w:tab/>
      </w:r>
      <w:r>
        <w:tab/>
        <w:t>U</w:t>
      </w:r>
      <w:r>
        <w:tab/>
      </w:r>
      <w:r>
        <w:tab/>
        <w:t>Unsatisfactory Progress</w:t>
      </w:r>
    </w:p>
    <w:p w14:paraId="03F72144" w14:textId="3AC3EAEC" w:rsidR="00BE6DBF" w:rsidRDefault="00BE6DBF" w:rsidP="00955D9C">
      <w:pPr>
        <w:pStyle w:val="NoSpacing"/>
      </w:pPr>
    </w:p>
    <w:p w14:paraId="5CD5746F" w14:textId="2CCC948D" w:rsidR="00BE6DBF" w:rsidRDefault="00BE6DBF" w:rsidP="00955D9C">
      <w:pPr>
        <w:pStyle w:val="Heading5"/>
        <w:spacing w:line="240" w:lineRule="auto"/>
        <w:rPr>
          <w:vertAlign w:val="superscript"/>
        </w:rPr>
      </w:pPr>
      <w:r>
        <w:t>1</w:t>
      </w:r>
      <w:r w:rsidRPr="00BE6DBF">
        <w:rPr>
          <w:vertAlign w:val="superscript"/>
        </w:rPr>
        <w:t>st</w:t>
      </w:r>
      <w:r>
        <w:t xml:space="preserve"> – </w:t>
      </w:r>
      <w:r w:rsidR="000F2D14">
        <w:t>8</w:t>
      </w:r>
      <w:r w:rsidRPr="00BE6DBF">
        <w:rPr>
          <w:vertAlign w:val="superscript"/>
        </w:rPr>
        <w:t>th</w:t>
      </w:r>
    </w:p>
    <w:p w14:paraId="497CD888" w14:textId="79F23B2F" w:rsidR="00BE6DBF" w:rsidRDefault="00BE6DBF" w:rsidP="00955D9C">
      <w:pPr>
        <w:pStyle w:val="Heading5"/>
        <w:spacing w:line="240" w:lineRule="auto"/>
      </w:pPr>
      <w:r>
        <w:tab/>
      </w:r>
    </w:p>
    <w:p w14:paraId="09182293" w14:textId="056331DF" w:rsidR="00BE6DBF" w:rsidRPr="002040EE" w:rsidRDefault="00BE6DBF" w:rsidP="00955D9C">
      <w:pPr>
        <w:pStyle w:val="NoSpacing"/>
        <w:ind w:left="720" w:firstLine="720"/>
        <w:rPr>
          <w:u w:val="single"/>
        </w:rPr>
      </w:pPr>
      <w:r w:rsidRPr="002040EE">
        <w:rPr>
          <w:u w:val="single"/>
        </w:rPr>
        <w:t>Grade Average</w:t>
      </w:r>
      <w:r w:rsidRPr="002040EE">
        <w:rPr>
          <w:u w:val="single"/>
        </w:rPr>
        <w:tab/>
        <w:t>Letter Grade</w:t>
      </w:r>
      <w:r w:rsidRPr="002040EE">
        <w:rPr>
          <w:u w:val="single"/>
        </w:rPr>
        <w:tab/>
      </w:r>
      <w:r w:rsidRPr="002040EE">
        <w:rPr>
          <w:u w:val="single"/>
        </w:rPr>
        <w:tab/>
        <w:t>Meaning</w:t>
      </w:r>
    </w:p>
    <w:p w14:paraId="508E3062" w14:textId="77777777" w:rsidR="00BE6DBF" w:rsidRDefault="00BE6DBF" w:rsidP="00955D9C">
      <w:pPr>
        <w:pStyle w:val="NoSpacing"/>
      </w:pPr>
      <w:r>
        <w:tab/>
      </w:r>
      <w:r>
        <w:tab/>
        <w:t>90 – 100</w:t>
      </w:r>
      <w:r>
        <w:tab/>
      </w:r>
      <w:r>
        <w:tab/>
      </w:r>
      <w:r>
        <w:tab/>
      </w:r>
      <w:proofErr w:type="gramStart"/>
      <w:r>
        <w:t>A</w:t>
      </w:r>
      <w:proofErr w:type="gramEnd"/>
      <w:r>
        <w:tab/>
      </w:r>
      <w:r>
        <w:tab/>
        <w:t>Exceptionally High Achievement</w:t>
      </w:r>
    </w:p>
    <w:p w14:paraId="55CE57F3" w14:textId="77777777" w:rsidR="00BE6DBF" w:rsidRDefault="00BE6DBF" w:rsidP="00955D9C">
      <w:pPr>
        <w:pStyle w:val="NoSpacing"/>
      </w:pPr>
      <w:r>
        <w:tab/>
      </w:r>
      <w:r>
        <w:tab/>
        <w:t>80 – 89</w:t>
      </w:r>
      <w:r>
        <w:tab/>
      </w:r>
      <w:r>
        <w:tab/>
      </w:r>
      <w:r>
        <w:tab/>
        <w:t>B</w:t>
      </w:r>
      <w:r>
        <w:tab/>
      </w:r>
      <w:r>
        <w:tab/>
        <w:t>High Achievement</w:t>
      </w:r>
    </w:p>
    <w:p w14:paraId="1ECC490D" w14:textId="77777777" w:rsidR="00BE6DBF" w:rsidRDefault="00BE6DBF" w:rsidP="00955D9C">
      <w:pPr>
        <w:pStyle w:val="NoSpacing"/>
      </w:pPr>
      <w:r>
        <w:tab/>
      </w:r>
      <w:r>
        <w:tab/>
        <w:t>70 – 79</w:t>
      </w:r>
      <w:r>
        <w:tab/>
      </w:r>
      <w:r>
        <w:tab/>
      </w:r>
      <w:r>
        <w:tab/>
        <w:t>C</w:t>
      </w:r>
      <w:r>
        <w:tab/>
      </w:r>
      <w:r>
        <w:tab/>
        <w:t>Average Achievement</w:t>
      </w:r>
    </w:p>
    <w:p w14:paraId="57EA068D" w14:textId="77777777" w:rsidR="00BE6DBF" w:rsidRDefault="00BE6DBF" w:rsidP="00955D9C">
      <w:pPr>
        <w:pStyle w:val="NoSpacing"/>
      </w:pPr>
      <w:r>
        <w:tab/>
      </w:r>
      <w:r>
        <w:tab/>
        <w:t>0 – 69</w:t>
      </w:r>
      <w:r>
        <w:tab/>
      </w:r>
      <w:r>
        <w:tab/>
      </w:r>
      <w:r>
        <w:tab/>
      </w:r>
      <w:r>
        <w:tab/>
        <w:t>F</w:t>
      </w:r>
      <w:r>
        <w:tab/>
      </w:r>
      <w:r>
        <w:tab/>
        <w:t>Failure to Master Material</w:t>
      </w:r>
    </w:p>
    <w:p w14:paraId="1D7ACCCB" w14:textId="77777777" w:rsidR="00BE6DBF" w:rsidRDefault="00BE6DBF" w:rsidP="00955D9C">
      <w:pPr>
        <w:pStyle w:val="NoSpacing"/>
      </w:pPr>
      <w:r>
        <w:tab/>
      </w:r>
      <w:r>
        <w:tab/>
      </w:r>
      <w:r>
        <w:tab/>
      </w:r>
      <w:r>
        <w:tab/>
      </w:r>
      <w:r>
        <w:tab/>
      </w:r>
      <w:r>
        <w:tab/>
        <w:t>X</w:t>
      </w:r>
      <w:r>
        <w:tab/>
      </w:r>
      <w:r>
        <w:tab/>
        <w:t>Exempted</w:t>
      </w:r>
    </w:p>
    <w:p w14:paraId="1AECADA7" w14:textId="77777777" w:rsidR="00BE6DBF" w:rsidRDefault="00BE6DBF" w:rsidP="00955D9C">
      <w:pPr>
        <w:pStyle w:val="NoSpacing"/>
      </w:pPr>
      <w:r>
        <w:tab/>
      </w:r>
      <w:r>
        <w:tab/>
      </w:r>
      <w:r>
        <w:tab/>
      </w:r>
      <w:r>
        <w:tab/>
      </w:r>
      <w:r>
        <w:tab/>
      </w:r>
      <w:r>
        <w:tab/>
        <w:t>I</w:t>
      </w:r>
      <w:r>
        <w:tab/>
      </w:r>
      <w:r>
        <w:tab/>
        <w:t>Incomplete</w:t>
      </w:r>
    </w:p>
    <w:p w14:paraId="6A7114AE" w14:textId="03E0A88F" w:rsidR="00BE6DBF" w:rsidRDefault="00BE6DBF" w:rsidP="00955D9C">
      <w:pPr>
        <w:pStyle w:val="Heading5"/>
        <w:spacing w:line="240" w:lineRule="auto"/>
      </w:pPr>
      <w:r>
        <w:t>Effort Scale</w:t>
      </w:r>
    </w:p>
    <w:p w14:paraId="5CAF2E72" w14:textId="4795A39B" w:rsidR="00BE6DBF" w:rsidRDefault="00BE6DBF" w:rsidP="00955D9C">
      <w:pPr>
        <w:spacing w:line="240" w:lineRule="auto"/>
      </w:pPr>
    </w:p>
    <w:p w14:paraId="52B24321" w14:textId="0A51ED64" w:rsidR="00BE6DBF" w:rsidRPr="002040EE" w:rsidRDefault="002040EE" w:rsidP="00955D9C">
      <w:pPr>
        <w:pStyle w:val="NoSpacing"/>
        <w:rPr>
          <w:u w:val="single"/>
        </w:rPr>
      </w:pPr>
      <w:r>
        <w:tab/>
      </w:r>
      <w:r>
        <w:tab/>
      </w:r>
      <w:r w:rsidRPr="002040EE">
        <w:rPr>
          <w:u w:val="single"/>
        </w:rPr>
        <w:t>Grade Average</w:t>
      </w:r>
      <w:r w:rsidRPr="002040EE">
        <w:rPr>
          <w:u w:val="single"/>
        </w:rPr>
        <w:tab/>
        <w:t>Letter Grade</w:t>
      </w:r>
      <w:r w:rsidRPr="002040EE">
        <w:rPr>
          <w:u w:val="single"/>
        </w:rPr>
        <w:tab/>
      </w:r>
      <w:r w:rsidRPr="002040EE">
        <w:rPr>
          <w:u w:val="single"/>
        </w:rPr>
        <w:tab/>
        <w:t>Meaning</w:t>
      </w:r>
    </w:p>
    <w:p w14:paraId="040CDE9D" w14:textId="0AD506E4" w:rsidR="002040EE" w:rsidRDefault="002040EE" w:rsidP="00955D9C">
      <w:pPr>
        <w:pStyle w:val="NoSpacing"/>
      </w:pPr>
      <w:r>
        <w:tab/>
      </w:r>
      <w:r>
        <w:tab/>
        <w:t>90 – 100</w:t>
      </w:r>
      <w:r>
        <w:tab/>
      </w:r>
      <w:r>
        <w:tab/>
      </w:r>
      <w:r>
        <w:tab/>
        <w:t>O</w:t>
      </w:r>
      <w:r>
        <w:tab/>
      </w:r>
      <w:r>
        <w:tab/>
        <w:t>Outstanding Effort</w:t>
      </w:r>
    </w:p>
    <w:p w14:paraId="2976021E" w14:textId="18D126F4" w:rsidR="002040EE" w:rsidRDefault="002040EE" w:rsidP="00955D9C">
      <w:pPr>
        <w:pStyle w:val="NoSpacing"/>
      </w:pPr>
      <w:r>
        <w:tab/>
      </w:r>
      <w:r>
        <w:tab/>
        <w:t>80 – 89</w:t>
      </w:r>
      <w:r>
        <w:tab/>
      </w:r>
      <w:r>
        <w:tab/>
      </w:r>
      <w:r>
        <w:tab/>
        <w:t>S</w:t>
      </w:r>
      <w:r>
        <w:tab/>
      </w:r>
      <w:r>
        <w:tab/>
        <w:t>Satisfactory Effort</w:t>
      </w:r>
    </w:p>
    <w:p w14:paraId="2AD01EA2" w14:textId="0A1463BD" w:rsidR="002040EE" w:rsidRDefault="002040EE" w:rsidP="00955D9C">
      <w:pPr>
        <w:pStyle w:val="NoSpacing"/>
      </w:pPr>
      <w:r>
        <w:tab/>
      </w:r>
      <w:r>
        <w:tab/>
        <w:t>70 – 79</w:t>
      </w:r>
      <w:r>
        <w:tab/>
      </w:r>
      <w:r>
        <w:tab/>
      </w:r>
      <w:r>
        <w:tab/>
        <w:t>I</w:t>
      </w:r>
      <w:r>
        <w:tab/>
      </w:r>
      <w:r>
        <w:tab/>
        <w:t>Improvement Needed</w:t>
      </w:r>
    </w:p>
    <w:p w14:paraId="4B42FF15" w14:textId="207457BE" w:rsidR="002040EE" w:rsidRDefault="002040EE" w:rsidP="00955D9C">
      <w:pPr>
        <w:pStyle w:val="NoSpacing"/>
      </w:pPr>
      <w:r>
        <w:tab/>
      </w:r>
      <w:r>
        <w:tab/>
        <w:t>0 – 69</w:t>
      </w:r>
      <w:r>
        <w:tab/>
      </w:r>
      <w:r>
        <w:tab/>
      </w:r>
      <w:r>
        <w:tab/>
      </w:r>
      <w:r>
        <w:tab/>
        <w:t>U</w:t>
      </w:r>
      <w:r>
        <w:tab/>
      </w:r>
      <w:r>
        <w:tab/>
        <w:t>Unsatisfactory Effort</w:t>
      </w:r>
    </w:p>
    <w:p w14:paraId="2A56CAF3" w14:textId="6F65777E" w:rsidR="002040EE" w:rsidRDefault="002040EE" w:rsidP="00955D9C">
      <w:pPr>
        <w:pStyle w:val="NoSpacing"/>
      </w:pPr>
      <w:r>
        <w:tab/>
      </w:r>
      <w:r>
        <w:tab/>
      </w:r>
      <w:r>
        <w:tab/>
      </w:r>
      <w:r>
        <w:tab/>
      </w:r>
      <w:r>
        <w:tab/>
      </w:r>
      <w:r>
        <w:tab/>
        <w:t>N</w:t>
      </w:r>
      <w:r>
        <w:tab/>
      </w:r>
      <w:r>
        <w:tab/>
        <w:t>Not Observed</w:t>
      </w:r>
    </w:p>
    <w:p w14:paraId="22A600F4" w14:textId="557F64EF" w:rsidR="002040EE" w:rsidRDefault="002040EE" w:rsidP="00955D9C">
      <w:pPr>
        <w:pStyle w:val="NoSpacing"/>
      </w:pPr>
    </w:p>
    <w:p w14:paraId="13500BEE" w14:textId="64EC28E9" w:rsidR="002040EE" w:rsidRDefault="002040EE" w:rsidP="00955D9C">
      <w:pPr>
        <w:pStyle w:val="Heading2"/>
        <w:spacing w:line="240" w:lineRule="auto"/>
      </w:pPr>
      <w:bookmarkStart w:id="42" w:name="_Toc193100081"/>
      <w:r>
        <w:t>Incomplete Grades</w:t>
      </w:r>
      <w:bookmarkEnd w:id="42"/>
    </w:p>
    <w:p w14:paraId="52EA57F2" w14:textId="367360E7" w:rsidR="002040EE" w:rsidRDefault="002040EE" w:rsidP="00955D9C">
      <w:pPr>
        <w:spacing w:line="240" w:lineRule="auto"/>
        <w:jc w:val="both"/>
      </w:pPr>
      <w:r>
        <w:t>In extraordinary circumstances, such as a significant illness or a family emergency that requires a prolonged absence, a teacher may assign a quarter grade of “I” (Incomplete).  It is the responsibility of the student and his or her parents to make sure that the missing coursework is made up by the end of the new quarter (or end of the summer in the case of a 4</w:t>
      </w:r>
      <w:r w:rsidRPr="002040EE">
        <w:rPr>
          <w:vertAlign w:val="superscript"/>
        </w:rPr>
        <w:t>th</w:t>
      </w:r>
      <w:r>
        <w:t xml:space="preserve"> quarter incomplete).</w:t>
      </w:r>
    </w:p>
    <w:p w14:paraId="0359549D" w14:textId="4688A13D" w:rsidR="002040EE" w:rsidRDefault="002040EE" w:rsidP="00955D9C">
      <w:pPr>
        <w:pStyle w:val="Heading2"/>
        <w:spacing w:line="240" w:lineRule="auto"/>
      </w:pPr>
      <w:bookmarkStart w:id="43" w:name="_Toc193100082"/>
      <w:r>
        <w:t>Grading Periods</w:t>
      </w:r>
      <w:bookmarkEnd w:id="43"/>
    </w:p>
    <w:p w14:paraId="029E7D7A" w14:textId="126E12B2" w:rsidR="002040EE" w:rsidRDefault="002040EE" w:rsidP="00955D9C">
      <w:pPr>
        <w:spacing w:line="240" w:lineRule="auto"/>
        <w:jc w:val="both"/>
      </w:pPr>
      <w:r>
        <w:t>Each quarterly grading term lasts approximately nine weeks, with a total of four grading terms per academic year.  The first and second grading terms comprise the first semester, and the third and fourth grading terms comprise the second semester.</w:t>
      </w:r>
    </w:p>
    <w:p w14:paraId="23CFE2CD" w14:textId="574F81A3" w:rsidR="002040EE" w:rsidRDefault="001B05DC" w:rsidP="00955D9C">
      <w:pPr>
        <w:pStyle w:val="Heading2"/>
        <w:spacing w:line="240" w:lineRule="auto"/>
        <w:jc w:val="both"/>
      </w:pPr>
      <w:bookmarkStart w:id="44" w:name="_Toc193100083"/>
      <w:r>
        <w:t>Weighting of Semester Grade Components</w:t>
      </w:r>
      <w:bookmarkEnd w:id="44"/>
    </w:p>
    <w:p w14:paraId="61E7A46D" w14:textId="55CBE3DA" w:rsidR="001B05DC" w:rsidRDefault="001B05DC" w:rsidP="00955D9C">
      <w:pPr>
        <w:spacing w:line="240" w:lineRule="auto"/>
        <w:jc w:val="both"/>
      </w:pPr>
      <w:r>
        <w:t xml:space="preserve">Semester exams are administered in core academic courses in grades 7 </w:t>
      </w:r>
      <w:r w:rsidR="000F2D14">
        <w:t>and 8</w:t>
      </w:r>
      <w:r>
        <w:t>.  In classes where semester exams are not administered, the first and second term grades are weighted evenly in determining the first semester grade and the third and fourth term grades are weighted evenly in determining the second semester grade.  In classes where semester exams ae administered, first semester exams count as 20% of the first semester grade and second semester exams count as 20% of the second semester grade.</w:t>
      </w:r>
    </w:p>
    <w:p w14:paraId="0BE42BFD" w14:textId="52D38547" w:rsidR="001B05DC" w:rsidRDefault="001B05DC" w:rsidP="00955D9C">
      <w:pPr>
        <w:pStyle w:val="Heading2"/>
        <w:spacing w:line="240" w:lineRule="auto"/>
        <w:jc w:val="both"/>
      </w:pPr>
      <w:bookmarkStart w:id="45" w:name="_Toc193100084"/>
      <w:r>
        <w:t>Weighting of Course Grade Components</w:t>
      </w:r>
      <w:bookmarkEnd w:id="45"/>
    </w:p>
    <w:p w14:paraId="17ACE39D" w14:textId="7A9C7B9B" w:rsidR="001B05DC" w:rsidRDefault="001B05DC" w:rsidP="00955D9C">
      <w:pPr>
        <w:spacing w:line="240" w:lineRule="auto"/>
        <w:jc w:val="both"/>
      </w:pPr>
      <w:r>
        <w:t>Academy teachers weight the various course components of an individual course (for example, homework, quizzes, tests, and participation) under the direction of the administration.  Weighting is done to ensure that exams, which are intended to measure mastery, represent a significant component of the final grade.  The highest possible term grade or semester grade is 100.</w:t>
      </w:r>
    </w:p>
    <w:p w14:paraId="294987E3" w14:textId="389775D3" w:rsidR="001B05DC" w:rsidRDefault="001B05DC" w:rsidP="00955D9C">
      <w:pPr>
        <w:pStyle w:val="Heading2"/>
        <w:spacing w:line="240" w:lineRule="auto"/>
      </w:pPr>
      <w:bookmarkStart w:id="46" w:name="_Toc193100085"/>
      <w:r>
        <w:lastRenderedPageBreak/>
        <w:t>End-of-Term Reporting of Grades</w:t>
      </w:r>
      <w:bookmarkEnd w:id="46"/>
    </w:p>
    <w:p w14:paraId="258FE078" w14:textId="70B66D1A" w:rsidR="001B05DC" w:rsidRDefault="001B05DC" w:rsidP="00955D9C">
      <w:pPr>
        <w:spacing w:line="240" w:lineRule="auto"/>
        <w:jc w:val="both"/>
      </w:pPr>
      <w:r>
        <w:t>Report cards are issued after the end of each term.  Second and fourth term report cards include the semester grade and, where applicable, the semester exam grade.</w:t>
      </w:r>
    </w:p>
    <w:p w14:paraId="21846327" w14:textId="771745E0" w:rsidR="001B05DC" w:rsidRDefault="001B05DC" w:rsidP="00955D9C">
      <w:pPr>
        <w:spacing w:line="240" w:lineRule="auto"/>
        <w:jc w:val="both"/>
      </w:pPr>
      <w:r>
        <w:t>Except in cases where a grade of Incomplete is recorded, a student’s grades become permanent at the end of each term.  Teachers are not allowed to accept late coursework after the term has ended.  The grade of zero will become permanent for missing coursework.</w:t>
      </w:r>
    </w:p>
    <w:p w14:paraId="52E09278" w14:textId="0EAFFA0E" w:rsidR="00B038A9" w:rsidRDefault="00375159" w:rsidP="00955D9C">
      <w:pPr>
        <w:spacing w:line="240" w:lineRule="auto"/>
        <w:jc w:val="both"/>
      </w:pPr>
      <w:r>
        <w:t>An Incomplete grade that has not been made up within the allotted time will be re-calculated, based on the student’s actual grades for the quarter in which he or she received an Incomplete.  In the case of a student who has withdrawn from the Academy, Incomplete grades due to missed final exams will remain Incomplete on the permanent record and no credit will be granted.</w:t>
      </w:r>
    </w:p>
    <w:p w14:paraId="1018B39F" w14:textId="046ECA49" w:rsidR="00375159" w:rsidRDefault="00375159" w:rsidP="00955D9C">
      <w:pPr>
        <w:spacing w:line="240" w:lineRule="auto"/>
        <w:jc w:val="both"/>
      </w:pPr>
      <w:r>
        <w:t>Students with delinquent accounts will not receive report cards until the account has been settled.  Final report cards will not be released until all exams have been completed, all academy-owned books have been returned, and all tuition and fees have been paid in full.</w:t>
      </w:r>
    </w:p>
    <w:p w14:paraId="2953126F" w14:textId="5A80AEE8" w:rsidR="00375159" w:rsidRDefault="00375159" w:rsidP="00955D9C">
      <w:pPr>
        <w:pStyle w:val="Heading2"/>
        <w:spacing w:line="240" w:lineRule="auto"/>
        <w:jc w:val="both"/>
      </w:pPr>
      <w:bookmarkStart w:id="47" w:name="_Toc193100086"/>
      <w:r>
        <w:t>Academic Awards</w:t>
      </w:r>
      <w:bookmarkEnd w:id="47"/>
    </w:p>
    <w:p w14:paraId="15C2EB80" w14:textId="16E4B971" w:rsidR="00375159" w:rsidRDefault="00375159" w:rsidP="00955D9C">
      <w:pPr>
        <w:spacing w:line="240" w:lineRule="auto"/>
        <w:jc w:val="both"/>
      </w:pPr>
      <w:r>
        <w:t>Beginning in 4</w:t>
      </w:r>
      <w:r w:rsidRPr="00375159">
        <w:rPr>
          <w:vertAlign w:val="superscript"/>
        </w:rPr>
        <w:t>th</w:t>
      </w:r>
      <w:r>
        <w:t xml:space="preserve"> grade, academic awards are given to students who excel in their academic subjects</w:t>
      </w:r>
      <w:r w:rsidR="00110FAE">
        <w:t>.</w:t>
      </w:r>
    </w:p>
    <w:p w14:paraId="5FAADB32" w14:textId="19B9FBF9" w:rsidR="00110FAE" w:rsidRDefault="00110FAE" w:rsidP="00955D9C">
      <w:pPr>
        <w:spacing w:line="240" w:lineRule="auto"/>
        <w:jc w:val="both"/>
      </w:pPr>
      <w:r>
        <w:t>The Scepter Award is presented on a quarterly basis to every student who has achieved an average term grade of 94 or higher, with no course grade lower than 90.</w:t>
      </w:r>
    </w:p>
    <w:p w14:paraId="0F044F2F" w14:textId="2A7D7B1C" w:rsidR="00110FAE" w:rsidRDefault="00110FAE" w:rsidP="00955D9C">
      <w:pPr>
        <w:spacing w:line="240" w:lineRule="auto"/>
        <w:jc w:val="both"/>
      </w:pPr>
      <w:r>
        <w:t>The Sword Award is presented on a quarterly basis to every student who has achieved a term grade of 85 or higher, with no course grade lower than 80.</w:t>
      </w:r>
    </w:p>
    <w:p w14:paraId="2AE89E2A" w14:textId="5D1201BF" w:rsidR="00110FAE" w:rsidRDefault="00110FAE" w:rsidP="00955D9C">
      <w:pPr>
        <w:spacing w:line="240" w:lineRule="auto"/>
        <w:jc w:val="both"/>
      </w:pPr>
      <w:r>
        <w:t>Occasionally, Gardendale Classical Academy, at the discretion of the administration, presents a Shield Award to any student who has shown significant cumulative progress, but who has not qualified for either the Scepter or Sword Awards.</w:t>
      </w:r>
    </w:p>
    <w:p w14:paraId="16D9F6AC" w14:textId="30E5EF38" w:rsidR="00110FAE" w:rsidRDefault="00110FAE" w:rsidP="00955D9C">
      <w:pPr>
        <w:pStyle w:val="Heading2"/>
        <w:spacing w:line="240" w:lineRule="auto"/>
        <w:jc w:val="both"/>
      </w:pPr>
      <w:bookmarkStart w:id="48" w:name="_Toc193100087"/>
      <w:r>
        <w:t>Academic Probation</w:t>
      </w:r>
      <w:bookmarkEnd w:id="48"/>
    </w:p>
    <w:p w14:paraId="0017171B" w14:textId="561F2383" w:rsidR="00110FAE" w:rsidRDefault="00110FAE" w:rsidP="00955D9C">
      <w:pPr>
        <w:spacing w:line="240" w:lineRule="auto"/>
        <w:jc w:val="both"/>
      </w:pPr>
      <w:r>
        <w:t xml:space="preserve">Students are placed on Academic Probation as an indication of an academic deficiency which needs to be overcome </w:t>
      </w:r>
      <w:proofErr w:type="gramStart"/>
      <w:r>
        <w:t>in order to</w:t>
      </w:r>
      <w:proofErr w:type="gramEnd"/>
      <w:r>
        <w:t xml:space="preserve"> achieve academic success.  Parents are strongly encouraged to do whatever is necessary to help their child overcome these deficiencies.</w:t>
      </w:r>
    </w:p>
    <w:p w14:paraId="03A2374E" w14:textId="5D809174" w:rsidR="00110FAE" w:rsidRDefault="00110FAE" w:rsidP="00955D9C">
      <w:pPr>
        <w:spacing w:line="240" w:lineRule="auto"/>
        <w:jc w:val="both"/>
      </w:pPr>
      <w:r>
        <w:t xml:space="preserve">At the end of any term, a student in grade 2 through </w:t>
      </w:r>
      <w:r w:rsidR="000F2D14">
        <w:t>8</w:t>
      </w:r>
      <w:r>
        <w:t xml:space="preserve"> who receives a grade below 70 in any subject is placed on Academic Probation for the following quarter.  Consequences and conditions will vary with the individual student, and a pattern of Academic Probation will require a mandatory conference with the appropriate administrator, usually the </w:t>
      </w:r>
      <w:r w:rsidR="00816ED4">
        <w:t>Head of School</w:t>
      </w:r>
      <w:r>
        <w:t>.</w:t>
      </w:r>
      <w:r>
        <w:br/>
        <w:t>Students on Academic Probation may expect to have future enrollment applications withheld until further review of the student’s academic achievement.</w:t>
      </w:r>
    </w:p>
    <w:p w14:paraId="5B83105F" w14:textId="77777777" w:rsidR="0072243C" w:rsidRDefault="0072243C" w:rsidP="00955D9C">
      <w:pPr>
        <w:spacing w:line="240" w:lineRule="auto"/>
        <w:jc w:val="both"/>
      </w:pPr>
    </w:p>
    <w:p w14:paraId="3A7C8E39" w14:textId="77777777" w:rsidR="0072243C" w:rsidRDefault="0072243C" w:rsidP="00955D9C">
      <w:pPr>
        <w:spacing w:line="240" w:lineRule="auto"/>
        <w:jc w:val="both"/>
      </w:pPr>
    </w:p>
    <w:p w14:paraId="01C4F167" w14:textId="77777777" w:rsidR="0072243C" w:rsidRDefault="0072243C" w:rsidP="00955D9C">
      <w:pPr>
        <w:spacing w:line="240" w:lineRule="auto"/>
        <w:jc w:val="both"/>
      </w:pPr>
    </w:p>
    <w:p w14:paraId="31B94BB8" w14:textId="2858FB1D" w:rsidR="00110FAE" w:rsidRDefault="00110FAE" w:rsidP="00955D9C">
      <w:pPr>
        <w:pStyle w:val="Heading2"/>
        <w:spacing w:line="240" w:lineRule="auto"/>
        <w:jc w:val="both"/>
      </w:pPr>
      <w:bookmarkStart w:id="49" w:name="_Toc193100088"/>
      <w:r>
        <w:lastRenderedPageBreak/>
        <w:t>Promotion</w:t>
      </w:r>
      <w:bookmarkEnd w:id="49"/>
      <w:r>
        <w:t xml:space="preserve"> </w:t>
      </w:r>
    </w:p>
    <w:p w14:paraId="28E9DDE5" w14:textId="257DBDE7" w:rsidR="00110FAE" w:rsidRDefault="00110FAE" w:rsidP="00955D9C">
      <w:pPr>
        <w:spacing w:line="240" w:lineRule="auto"/>
        <w:jc w:val="both"/>
      </w:pPr>
      <w:r>
        <w:t>Gardendale Classical Academy follows the policy of promoting students to the next grade level based on their academic achievement and not simply for social reasons.</w:t>
      </w:r>
    </w:p>
    <w:p w14:paraId="3DC23F8E" w14:textId="77777777" w:rsidR="004312DE" w:rsidRPr="004312DE" w:rsidRDefault="00110FAE" w:rsidP="00955D9C">
      <w:pPr>
        <w:pStyle w:val="Heading4"/>
        <w:spacing w:line="240" w:lineRule="auto"/>
      </w:pPr>
      <w:r>
        <w:t>Kindergarten</w:t>
      </w:r>
    </w:p>
    <w:p w14:paraId="63EB069B" w14:textId="75607225" w:rsidR="00110FAE" w:rsidRDefault="00110FAE" w:rsidP="00955D9C">
      <w:pPr>
        <w:spacing w:line="240" w:lineRule="auto"/>
        <w:jc w:val="both"/>
      </w:pPr>
      <w:r>
        <w:t>Promotion</w:t>
      </w:r>
      <w:r w:rsidR="00351EF8">
        <w:t xml:space="preserve"> </w:t>
      </w:r>
      <w:r>
        <w:t>from Kindergarten is determined by the teacher and administration, in consultation with the parents.</w:t>
      </w:r>
    </w:p>
    <w:p w14:paraId="27285013" w14:textId="21B7D532" w:rsidR="004312DE" w:rsidRPr="004312DE" w:rsidRDefault="00110FAE" w:rsidP="00955D9C">
      <w:pPr>
        <w:pStyle w:val="Heading4"/>
        <w:spacing w:line="240" w:lineRule="auto"/>
      </w:pPr>
      <w:r>
        <w:t>First through S</w:t>
      </w:r>
      <w:r w:rsidR="00351EF8">
        <w:t>ix</w:t>
      </w:r>
      <w:r>
        <w:t>th Grades</w:t>
      </w:r>
    </w:p>
    <w:p w14:paraId="2DD6B627" w14:textId="000521C8" w:rsidR="00110FAE" w:rsidRDefault="00110FAE" w:rsidP="00955D9C">
      <w:pPr>
        <w:spacing w:line="240" w:lineRule="auto"/>
        <w:jc w:val="both"/>
      </w:pPr>
      <w:r>
        <w:t xml:space="preserve">Promotion from these grades is granted to students who have achieved a final average of 70 or higher in Bible Study, Reading, </w:t>
      </w:r>
      <w:r w:rsidR="00351EF8">
        <w:t>Language Arts</w:t>
      </w:r>
      <w:r>
        <w:t>, and Mathematics.  A student who fails Reading and/or Mathematics is not promoted.</w:t>
      </w:r>
    </w:p>
    <w:p w14:paraId="63340227" w14:textId="77777777" w:rsidR="004312DE" w:rsidRDefault="00110FAE" w:rsidP="00955D9C">
      <w:pPr>
        <w:pStyle w:val="Heading4"/>
        <w:spacing w:line="240" w:lineRule="auto"/>
      </w:pPr>
      <w:r>
        <w:t>Seventh and Eighth Grades</w:t>
      </w:r>
    </w:p>
    <w:p w14:paraId="403BF09E" w14:textId="021FF004" w:rsidR="0002020E" w:rsidRPr="0002020E" w:rsidRDefault="0002020E" w:rsidP="0072243C">
      <w:pPr>
        <w:spacing w:line="240" w:lineRule="auto"/>
        <w:jc w:val="both"/>
      </w:pPr>
      <w:r>
        <w:t>Promotion from these grades is granted to students who have achieved a final average of 70 or higher in Bible Study, Reading, Language Arts, and Mathematics, and history.  A student who fails Reading and/or Mathematics is not promoted.</w:t>
      </w:r>
    </w:p>
    <w:p w14:paraId="443C1CB8" w14:textId="5B801013" w:rsidR="004312DE" w:rsidRDefault="004312DE" w:rsidP="00955D9C">
      <w:pPr>
        <w:pStyle w:val="Heading4"/>
        <w:spacing w:line="240" w:lineRule="auto"/>
      </w:pPr>
      <w:r>
        <w:t>Remediation of Promotion Deficiencies</w:t>
      </w:r>
    </w:p>
    <w:p w14:paraId="5AF586C9" w14:textId="61FF3F74" w:rsidR="004312DE" w:rsidRDefault="004312DE" w:rsidP="00955D9C">
      <w:pPr>
        <w:spacing w:line="240" w:lineRule="auto"/>
        <w:jc w:val="both"/>
      </w:pPr>
      <w:r>
        <w:t>Students who fall short of the promotion standard may still advance if they demonstrate proficiency in summer school.</w:t>
      </w:r>
      <w:r w:rsidR="000F2D14">
        <w:t xml:space="preserve"> Tutoring arrangements made over the summer will be considered, and, when deemed necessary, promotion testing administered prior to the start of the next academic year.</w:t>
      </w:r>
      <w:r>
        <w:t xml:space="preserve"> Families are responsible for making summer </w:t>
      </w:r>
      <w:r w:rsidR="000F2D14">
        <w:t xml:space="preserve">tutoring </w:t>
      </w:r>
      <w:r>
        <w:t>arrangements, as Gardendale Classical Academy ordinarily does not offer summer programs.  Summer remediation plans must be approved by Gardendale Classical Academy in advance.  It is the responsibility of the family to propose and receive approval for the summer remediation plan.</w:t>
      </w:r>
    </w:p>
    <w:p w14:paraId="3CE61ADD" w14:textId="5B147930" w:rsidR="00903DD0" w:rsidRDefault="00903DD0" w:rsidP="00955D9C">
      <w:pPr>
        <w:pStyle w:val="Heading2"/>
        <w:spacing w:line="240" w:lineRule="auto"/>
      </w:pPr>
      <w:bookmarkStart w:id="50" w:name="_Toc193100089"/>
      <w:r>
        <w:t>Required Courses, Sequence, and Registration</w:t>
      </w:r>
      <w:bookmarkEnd w:id="50"/>
    </w:p>
    <w:p w14:paraId="3B7A1FF9" w14:textId="47EFB1EA" w:rsidR="00903DD0" w:rsidRDefault="00903DD0" w:rsidP="00955D9C">
      <w:pPr>
        <w:spacing w:line="240" w:lineRule="auto"/>
        <w:jc w:val="both"/>
      </w:pPr>
      <w:r>
        <w:t>Gardendale Classical Academy determines what courses are required of its students, what courses will be offered, and in what sequence.  The Academy’s course requirements exceed the graduation requirements of many public and private schools.  So, families should expect that students will be required to take some courses beyond those offered and required in other schools.  GCA has a standard Upper School course sequence, including a limited number of alternate courses.</w:t>
      </w:r>
    </w:p>
    <w:p w14:paraId="7547B464" w14:textId="5E026049" w:rsidR="004209D6" w:rsidRDefault="004209D6" w:rsidP="00955D9C">
      <w:pPr>
        <w:pStyle w:val="Heading2"/>
        <w:spacing w:line="240" w:lineRule="auto"/>
      </w:pPr>
      <w:bookmarkStart w:id="51" w:name="_Toc193100090"/>
      <w:r>
        <w:t>Parent-Teacher Conferences</w:t>
      </w:r>
      <w:bookmarkEnd w:id="51"/>
    </w:p>
    <w:p w14:paraId="1C34B740" w14:textId="7F56EC0A" w:rsidR="004209D6" w:rsidRDefault="004209D6" w:rsidP="00955D9C">
      <w:pPr>
        <w:spacing w:line="240" w:lineRule="auto"/>
        <w:jc w:val="both"/>
      </w:pPr>
      <w:r>
        <w:t>At least one parent or guardian is strongly encouraged to attend scheduled parent-teacher conferences during the first grading period.  Additional parent-teacher conferences may be arranged at any time.  At any time during the year, and at the discretion of the administration, a mandatory conference may be scheduled to discuss serious academic or disciplinary matters.</w:t>
      </w:r>
    </w:p>
    <w:p w14:paraId="44AA402E" w14:textId="1832395B" w:rsidR="004209D6" w:rsidRDefault="004209D6" w:rsidP="00955D9C">
      <w:pPr>
        <w:pStyle w:val="Heading2"/>
        <w:spacing w:line="240" w:lineRule="auto"/>
      </w:pPr>
      <w:bookmarkStart w:id="52" w:name="_Toc193100091"/>
      <w:r w:rsidRPr="002B1F87">
        <w:rPr>
          <w:highlight w:val="cyan"/>
        </w:rPr>
        <w:t>testing</w:t>
      </w:r>
      <w:bookmarkEnd w:id="52"/>
    </w:p>
    <w:p w14:paraId="4B63DE9F" w14:textId="19B3011E" w:rsidR="004209D6" w:rsidRDefault="004209D6" w:rsidP="00955D9C">
      <w:pPr>
        <w:spacing w:line="240" w:lineRule="auto"/>
        <w:jc w:val="both"/>
      </w:pPr>
      <w:r>
        <w:t xml:space="preserve">Academy students participate in tests throughout the year.  The purposes of testing include assessment of student progress, assessment of instructional effectiveness, </w:t>
      </w:r>
      <w:r w:rsidR="000F2D14">
        <w:t xml:space="preserve">and </w:t>
      </w:r>
      <w:r>
        <w:t>documentation for academic honors</w:t>
      </w:r>
      <w:r w:rsidR="000F2D14">
        <w:t>.</w:t>
      </w:r>
    </w:p>
    <w:p w14:paraId="37376C25" w14:textId="77777777" w:rsidR="0072243C" w:rsidRDefault="0072243C" w:rsidP="00955D9C">
      <w:pPr>
        <w:spacing w:line="240" w:lineRule="auto"/>
        <w:jc w:val="both"/>
      </w:pPr>
    </w:p>
    <w:p w14:paraId="7C4A0FBD" w14:textId="55B7C071" w:rsidR="008459D2" w:rsidRDefault="008459D2" w:rsidP="00955D9C">
      <w:pPr>
        <w:pStyle w:val="Heading2"/>
        <w:spacing w:line="240" w:lineRule="auto"/>
      </w:pPr>
      <w:bookmarkStart w:id="53" w:name="_Toc193100092"/>
      <w:r>
        <w:lastRenderedPageBreak/>
        <w:t>Textbooks</w:t>
      </w:r>
      <w:bookmarkEnd w:id="53"/>
    </w:p>
    <w:p w14:paraId="055EA07F" w14:textId="3985CF1B" w:rsidR="008459D2" w:rsidRDefault="008459D2" w:rsidP="00955D9C">
      <w:pPr>
        <w:spacing w:line="240" w:lineRule="auto"/>
        <w:jc w:val="both"/>
      </w:pPr>
      <w:r>
        <w:t xml:space="preserve">Textbooks that are routinely taken home are purchased by families and are the property of the family.  Similarly, consumable workbooks are purchased by families and are the property of the family.  Classroom kits of instructional materials, and the classroom sets of books that are used exclusively in the classroom, are provided </w:t>
      </w:r>
      <w:r w:rsidR="000F2D14">
        <w:t xml:space="preserve">by the </w:t>
      </w:r>
      <w:r>
        <w:t xml:space="preserve">Academy.  </w:t>
      </w:r>
      <w:r w:rsidR="000D6158">
        <w:t>All books must be purchased by July 1</w:t>
      </w:r>
      <w:r w:rsidR="000D6158" w:rsidRPr="000D6158">
        <w:rPr>
          <w:vertAlign w:val="superscript"/>
        </w:rPr>
        <w:t>st</w:t>
      </w:r>
      <w:r w:rsidR="000D6158">
        <w:t xml:space="preserve"> prior to the academic year to ensure readiness for the first day of class.</w:t>
      </w:r>
    </w:p>
    <w:p w14:paraId="36CAACB4" w14:textId="6F1C81E8" w:rsidR="008459D2" w:rsidRDefault="002E08A1" w:rsidP="00955D9C">
      <w:pPr>
        <w:pStyle w:val="Heading2"/>
        <w:spacing w:line="240" w:lineRule="auto"/>
      </w:pPr>
      <w:bookmarkStart w:id="54" w:name="_Toc193100093"/>
      <w:r>
        <w:t>Copyright</w:t>
      </w:r>
      <w:bookmarkEnd w:id="54"/>
    </w:p>
    <w:p w14:paraId="33B09B6A" w14:textId="7ECB8815" w:rsidR="002E08A1" w:rsidRDefault="002E08A1" w:rsidP="00955D9C">
      <w:pPr>
        <w:spacing w:line="240" w:lineRule="auto"/>
        <w:jc w:val="both"/>
      </w:pPr>
      <w:r>
        <w:t>All employees, volunteers, and students will abide by the federal copyright laws.  Employees, volunteers, and students may copy print or non-print materials only as permitted under copyright law.  Employees, students, or volunteers who disregard copyright law are doing so at their own risk and assuming all liability.</w:t>
      </w:r>
    </w:p>
    <w:p w14:paraId="271255E8" w14:textId="77777777" w:rsidR="0002020E" w:rsidRDefault="0002020E" w:rsidP="00955D9C">
      <w:pPr>
        <w:spacing w:line="240" w:lineRule="auto"/>
        <w:jc w:val="both"/>
      </w:pPr>
    </w:p>
    <w:p w14:paraId="4486B609" w14:textId="77777777" w:rsidR="0002020E" w:rsidRDefault="0002020E" w:rsidP="00955D9C">
      <w:pPr>
        <w:spacing w:line="240" w:lineRule="auto"/>
        <w:jc w:val="both"/>
      </w:pPr>
    </w:p>
    <w:p w14:paraId="61307E18" w14:textId="62AC0902" w:rsidR="002E08A1" w:rsidRDefault="002E08A1" w:rsidP="00955D9C">
      <w:pPr>
        <w:pStyle w:val="Heading2"/>
        <w:spacing w:line="240" w:lineRule="auto"/>
      </w:pPr>
      <w:bookmarkStart w:id="55" w:name="_Toc193100094"/>
      <w:r>
        <w:t>Library</w:t>
      </w:r>
      <w:bookmarkEnd w:id="55"/>
    </w:p>
    <w:p w14:paraId="7CE27DFF" w14:textId="71A526BD" w:rsidR="002E08A1" w:rsidRDefault="002E08A1" w:rsidP="00955D9C">
      <w:pPr>
        <w:pStyle w:val="Heading4"/>
        <w:spacing w:line="240" w:lineRule="auto"/>
      </w:pPr>
      <w:r>
        <w:t>Use of the Library</w:t>
      </w:r>
    </w:p>
    <w:p w14:paraId="70203097" w14:textId="0A24DCD1" w:rsidR="000D6158" w:rsidRDefault="002E08A1" w:rsidP="00955D9C">
      <w:pPr>
        <w:spacing w:line="240" w:lineRule="auto"/>
        <w:jc w:val="both"/>
      </w:pPr>
      <w:r>
        <w:t xml:space="preserve">The library is used for checking out books for reading at home, for silent study, or for research.  The library has supervised open access, which allows children to return or check out books whenever necessary throughout the school day.  The library is intended primarily for the use of </w:t>
      </w:r>
      <w:proofErr w:type="gramStart"/>
      <w:r>
        <w:t>students, and</w:t>
      </w:r>
      <w:proofErr w:type="gramEnd"/>
      <w:r>
        <w:t xml:space="preserve"> use by students is given a higher priority than use by parents or others.  Because of constraints in space and seating, it is sometimes necessary to limit use of the library to students.</w:t>
      </w:r>
    </w:p>
    <w:p w14:paraId="51E09957" w14:textId="63DD6DC3" w:rsidR="002E08A1" w:rsidRDefault="002E08A1" w:rsidP="00955D9C">
      <w:pPr>
        <w:pStyle w:val="Heading4"/>
        <w:spacing w:line="240" w:lineRule="auto"/>
      </w:pPr>
      <w:r>
        <w:t>Student Access to Library materials</w:t>
      </w:r>
    </w:p>
    <w:p w14:paraId="40C8BB6A" w14:textId="4089C59D" w:rsidR="002E08A1" w:rsidRDefault="002E08A1" w:rsidP="00955D9C">
      <w:pPr>
        <w:spacing w:line="240" w:lineRule="auto"/>
      </w:pPr>
      <w:r>
        <w:t xml:space="preserve">All academy students are encouraged to use the library regularly throughout the academic year.  As a service to parents, lower students are not allowed to check out middle and upper </w:t>
      </w:r>
      <w:proofErr w:type="gramStart"/>
      <w:r>
        <w:t>school books</w:t>
      </w:r>
      <w:proofErr w:type="gramEnd"/>
      <w:r>
        <w:t xml:space="preserve">, and middle students are not allowed to check out upper </w:t>
      </w:r>
      <w:proofErr w:type="gramStart"/>
      <w:r>
        <w:t>school books</w:t>
      </w:r>
      <w:proofErr w:type="gramEnd"/>
      <w:r>
        <w:t>, without written parental permission on file with the library.</w:t>
      </w:r>
    </w:p>
    <w:p w14:paraId="006EEE6F" w14:textId="43F60E55" w:rsidR="002E08A1" w:rsidRDefault="002E08A1" w:rsidP="00955D9C">
      <w:pPr>
        <w:pStyle w:val="Heading4"/>
        <w:spacing w:line="240" w:lineRule="auto"/>
      </w:pPr>
      <w:r>
        <w:t>Library Fines and Fees</w:t>
      </w:r>
    </w:p>
    <w:p w14:paraId="5190AA3F" w14:textId="1DC831D3" w:rsidR="002E08A1" w:rsidRDefault="002E08A1" w:rsidP="00955D9C">
      <w:pPr>
        <w:spacing w:line="240" w:lineRule="auto"/>
        <w:jc w:val="both"/>
      </w:pPr>
      <w:r>
        <w:t>If is the student’s responsibility to be aware of the return book date.  There is a fine of $0.25 per day for each overdue book, and the fines will be billed to the student’s account.  A student who loses a book or who returns a book that has been damaged will be billed for the full replacement cost of the book plus a $10 administrative fee.  At the discretion of the Librarian, seriously overdue books may be declared lost.</w:t>
      </w:r>
    </w:p>
    <w:p w14:paraId="242C3B14" w14:textId="44B111AA" w:rsidR="002E08A1" w:rsidRDefault="002E08A1" w:rsidP="00955D9C">
      <w:pPr>
        <w:pStyle w:val="Heading2"/>
        <w:spacing w:line="240" w:lineRule="auto"/>
      </w:pPr>
      <w:bookmarkStart w:id="56" w:name="_Toc193100095"/>
      <w:r>
        <w:t>Computers</w:t>
      </w:r>
      <w:bookmarkEnd w:id="56"/>
    </w:p>
    <w:p w14:paraId="57FF7176" w14:textId="3832D0A0" w:rsidR="002E08A1" w:rsidRDefault="002E08A1" w:rsidP="00955D9C">
      <w:pPr>
        <w:pStyle w:val="Heading4"/>
        <w:spacing w:line="240" w:lineRule="auto"/>
      </w:pPr>
      <w:r>
        <w:t>Computers Provided by Gardendale Classical Academy</w:t>
      </w:r>
    </w:p>
    <w:p w14:paraId="107A6D42" w14:textId="79C73641" w:rsidR="002E08A1" w:rsidRDefault="002E08A1" w:rsidP="00955D9C">
      <w:pPr>
        <w:spacing w:line="240" w:lineRule="auto"/>
      </w:pPr>
      <w:r>
        <w:t>The Academy provides computers for a</w:t>
      </w:r>
      <w:r w:rsidR="000D6158">
        <w:t>ny</w:t>
      </w:r>
      <w:r>
        <w:t xml:space="preserve"> in-school work that requires computers.  Students need not, and may not, provide computers for in-school use.</w:t>
      </w:r>
    </w:p>
    <w:p w14:paraId="3EA308FD" w14:textId="4D1ACDCB" w:rsidR="002E08A1" w:rsidRDefault="002E08A1" w:rsidP="00955D9C">
      <w:pPr>
        <w:pStyle w:val="Heading4"/>
        <w:spacing w:line="240" w:lineRule="auto"/>
      </w:pPr>
      <w:r>
        <w:t>Computers Reserved for Appropriate Use</w:t>
      </w:r>
    </w:p>
    <w:p w14:paraId="1855B5F9" w14:textId="05F3C49E" w:rsidR="002E08A1" w:rsidRDefault="002E08A1" w:rsidP="00955D9C">
      <w:pPr>
        <w:spacing w:line="240" w:lineRule="auto"/>
      </w:pPr>
      <w:r>
        <w:t>The computers are to be utilized for academic purposes only.</w:t>
      </w:r>
    </w:p>
    <w:p w14:paraId="73CAA116" w14:textId="10F881E1" w:rsidR="002E08A1" w:rsidRDefault="002E08A1" w:rsidP="00955D9C">
      <w:pPr>
        <w:spacing w:line="240" w:lineRule="auto"/>
        <w:jc w:val="both"/>
      </w:pPr>
      <w:r>
        <w:t>Computer users must adhere to the internet safety protocols and other computer procedures established by the Librarian</w:t>
      </w:r>
    </w:p>
    <w:p w14:paraId="289B3D80" w14:textId="5D8D9CE8" w:rsidR="002E08A1" w:rsidRDefault="002E08A1" w:rsidP="00955D9C">
      <w:pPr>
        <w:pStyle w:val="Heading2"/>
        <w:spacing w:line="240" w:lineRule="auto"/>
      </w:pPr>
      <w:bookmarkStart w:id="57" w:name="_Toc193100096"/>
      <w:r>
        <w:lastRenderedPageBreak/>
        <w:t>Extracurricular Activities</w:t>
      </w:r>
      <w:bookmarkEnd w:id="57"/>
    </w:p>
    <w:p w14:paraId="1CC955BD" w14:textId="4897AA0E" w:rsidR="002E08A1" w:rsidRDefault="002E08A1" w:rsidP="00955D9C">
      <w:pPr>
        <w:spacing w:line="240" w:lineRule="auto"/>
        <w:jc w:val="both"/>
      </w:pPr>
      <w:r>
        <w:t>The Academy provides extracurricular activities outside of the classroom curriculum.  The activities offered may change from year to year, depending on student interest and participation or academy resources.  Some of these activities may include drama, clubs, and interscholastic sports.  Participation in extracurricular activities is a privilege, and attendance in the curricular classes is required to participate in the extracurricular activities.</w:t>
      </w:r>
    </w:p>
    <w:p w14:paraId="7D63C328" w14:textId="077D0AAE" w:rsidR="002E08A1" w:rsidRDefault="00167378" w:rsidP="00955D9C">
      <w:pPr>
        <w:pStyle w:val="Heading2"/>
        <w:spacing w:line="240" w:lineRule="auto"/>
      </w:pPr>
      <w:bookmarkStart w:id="58" w:name="_Toc193100097"/>
      <w:r>
        <w:t>Required Events</w:t>
      </w:r>
      <w:bookmarkEnd w:id="58"/>
    </w:p>
    <w:p w14:paraId="630F5CEC" w14:textId="3EE7059C" w:rsidR="00167378" w:rsidRDefault="00167378" w:rsidP="00955D9C">
      <w:pPr>
        <w:spacing w:line="240" w:lineRule="auto"/>
      </w:pPr>
      <w:r>
        <w:t xml:space="preserve">Students are required to participate in some events outside of regular school hours; these are considered part of the school </w:t>
      </w:r>
      <w:proofErr w:type="gramStart"/>
      <w:r>
        <w:t>day, and</w:t>
      </w:r>
      <w:proofErr w:type="gramEnd"/>
      <w:r>
        <w:t xml:space="preserve"> are subject to grading.</w:t>
      </w:r>
    </w:p>
    <w:p w14:paraId="3FCF0BE3" w14:textId="70E42A0E" w:rsidR="00167378" w:rsidRDefault="00167378" w:rsidP="00955D9C">
      <w:pPr>
        <w:spacing w:line="240" w:lineRule="auto"/>
        <w:jc w:val="both"/>
      </w:pPr>
      <w:r>
        <w:t xml:space="preserve">The required events are identified on the annual calendar </w:t>
      </w:r>
      <w:r w:rsidR="000D6158">
        <w:t xml:space="preserve">by their grade level </w:t>
      </w:r>
      <w:r>
        <w:t xml:space="preserve">and include such events as: The </w:t>
      </w:r>
      <w:proofErr w:type="spellStart"/>
      <w:r w:rsidR="000D6158">
        <w:t>Histroy</w:t>
      </w:r>
      <w:proofErr w:type="spellEnd"/>
      <w:r>
        <w:t xml:space="preserve"> Fair, </w:t>
      </w:r>
      <w:r w:rsidR="000D6158">
        <w:t>musical</w:t>
      </w:r>
      <w:r>
        <w:t xml:space="preserve"> concerts</w:t>
      </w:r>
      <w:r w:rsidR="000D6158">
        <w:t xml:space="preserve">, The Latin Bee, and the Speech Meet. </w:t>
      </w:r>
      <w:r>
        <w:t xml:space="preserve">  </w:t>
      </w:r>
    </w:p>
    <w:p w14:paraId="53D0329E" w14:textId="77777777" w:rsidR="0002020E" w:rsidRDefault="0002020E" w:rsidP="00955D9C">
      <w:pPr>
        <w:pStyle w:val="Heading2"/>
        <w:spacing w:line="240" w:lineRule="auto"/>
      </w:pPr>
      <w:bookmarkStart w:id="59" w:name="_Toc193100098"/>
    </w:p>
    <w:p w14:paraId="5E55F9B9" w14:textId="4337EEC7" w:rsidR="00167378" w:rsidRDefault="00167378" w:rsidP="00955D9C">
      <w:pPr>
        <w:pStyle w:val="Heading2"/>
        <w:spacing w:line="240" w:lineRule="auto"/>
      </w:pPr>
      <w:r>
        <w:t>Field Trips</w:t>
      </w:r>
      <w:bookmarkEnd w:id="59"/>
    </w:p>
    <w:p w14:paraId="1322ACC3" w14:textId="197A0657" w:rsidR="00167378" w:rsidRDefault="00167378" w:rsidP="00955D9C">
      <w:pPr>
        <w:spacing w:line="240" w:lineRule="auto"/>
        <w:jc w:val="both"/>
      </w:pPr>
      <w:r>
        <w:t>Field trips may be organized by GCA in cases of special opportunities for academic enrichment.  There should be no expectation of recreational field trips, field trip parity, or regular scheduling of field trips.  Unless the Academy specifically organizes a field trip, Gardendale Classical Academy will not be held liable.  The Academy name may not be used for any event without explicit approval.  Trips or events not organized by the Academy may not be promoted or organized at the Academy during school hours.</w:t>
      </w:r>
    </w:p>
    <w:p w14:paraId="1865A396" w14:textId="77777777" w:rsidR="000D6158" w:rsidRDefault="000D6158" w:rsidP="00955D9C">
      <w:pPr>
        <w:spacing w:line="240" w:lineRule="auto"/>
        <w:jc w:val="both"/>
      </w:pPr>
    </w:p>
    <w:p w14:paraId="7951FEDC" w14:textId="1FAA5BCC" w:rsidR="00167378" w:rsidRDefault="00167378" w:rsidP="00955D9C">
      <w:pPr>
        <w:pStyle w:val="Heading1"/>
        <w:spacing w:line="240" w:lineRule="auto"/>
      </w:pPr>
      <w:bookmarkStart w:id="60" w:name="_Toc193100099"/>
      <w:r>
        <w:t>Attendance and Punctuality</w:t>
      </w:r>
      <w:bookmarkEnd w:id="60"/>
    </w:p>
    <w:p w14:paraId="65905E66" w14:textId="527E1DE1" w:rsidR="00167378" w:rsidRDefault="00167378" w:rsidP="00955D9C">
      <w:pPr>
        <w:pStyle w:val="Heading2"/>
        <w:spacing w:line="240" w:lineRule="auto"/>
      </w:pPr>
      <w:bookmarkStart w:id="61" w:name="_Toc193100100"/>
      <w:r>
        <w:t>School Hours</w:t>
      </w:r>
      <w:bookmarkEnd w:id="61"/>
    </w:p>
    <w:p w14:paraId="4B4D2E5C" w14:textId="4BE4E488" w:rsidR="00167378" w:rsidRDefault="000D6158" w:rsidP="00955D9C">
      <w:pPr>
        <w:pStyle w:val="ListParagraph"/>
        <w:numPr>
          <w:ilvl w:val="0"/>
          <w:numId w:val="5"/>
        </w:numPr>
        <w:spacing w:line="240" w:lineRule="auto"/>
      </w:pPr>
      <w:r>
        <w:t>Junior Academy</w:t>
      </w:r>
      <w:r w:rsidR="00167378">
        <w:tab/>
        <w:t>7:55 a. m. to 3:</w:t>
      </w:r>
      <w:r w:rsidR="0002020E">
        <w:t>1</w:t>
      </w:r>
      <w:r w:rsidR="00167378">
        <w:t>5 p. m.</w:t>
      </w:r>
      <w:r w:rsidR="0072243C">
        <w:t xml:space="preserve"> Tuesday/ Thursday</w:t>
      </w:r>
    </w:p>
    <w:p w14:paraId="3F432839" w14:textId="58073BEE" w:rsidR="00167378" w:rsidRDefault="000D6158" w:rsidP="00955D9C">
      <w:pPr>
        <w:pStyle w:val="ListParagraph"/>
        <w:numPr>
          <w:ilvl w:val="0"/>
          <w:numId w:val="5"/>
        </w:numPr>
        <w:spacing w:line="240" w:lineRule="auto"/>
      </w:pPr>
      <w:r>
        <w:t xml:space="preserve">Kindergarten </w:t>
      </w:r>
      <w:r w:rsidR="00167378">
        <w:t xml:space="preserve">through </w:t>
      </w:r>
      <w:r>
        <w:t>8</w:t>
      </w:r>
      <w:r w:rsidR="00167378" w:rsidRPr="00167378">
        <w:rPr>
          <w:vertAlign w:val="superscript"/>
        </w:rPr>
        <w:t>th</w:t>
      </w:r>
      <w:r w:rsidR="00167378">
        <w:t xml:space="preserve"> grades</w:t>
      </w:r>
      <w:r w:rsidR="00167378">
        <w:tab/>
      </w:r>
      <w:r w:rsidR="00167378">
        <w:tab/>
        <w:t>7:45 a. m. to 3:</w:t>
      </w:r>
      <w:r w:rsidR="0002020E">
        <w:t>30</w:t>
      </w:r>
      <w:r w:rsidR="00167378">
        <w:t xml:space="preserve"> p. m.</w:t>
      </w:r>
      <w:r w:rsidR="0072243C">
        <w:t xml:space="preserve"> Monday- Thursday</w:t>
      </w:r>
    </w:p>
    <w:p w14:paraId="5FB0F554" w14:textId="51549CFB" w:rsidR="00167378" w:rsidRDefault="00167378" w:rsidP="00955D9C">
      <w:pPr>
        <w:spacing w:line="240" w:lineRule="auto"/>
      </w:pPr>
      <w:r>
        <w:t>On designated early dismissal days</w:t>
      </w:r>
      <w:r w:rsidR="0072243C">
        <w:t xml:space="preserve">, </w:t>
      </w:r>
      <w:r>
        <w:t>all grades will begin at 7:45 and dismiss at noon.</w:t>
      </w:r>
    </w:p>
    <w:p w14:paraId="3527A474" w14:textId="6B832EBE" w:rsidR="00167378" w:rsidRDefault="00167378" w:rsidP="00955D9C">
      <w:pPr>
        <w:pStyle w:val="Heading2"/>
        <w:spacing w:line="240" w:lineRule="auto"/>
      </w:pPr>
      <w:bookmarkStart w:id="62" w:name="_Toc193100101"/>
      <w:r>
        <w:t>Weather-Related School Closings</w:t>
      </w:r>
      <w:bookmarkEnd w:id="62"/>
    </w:p>
    <w:p w14:paraId="22A50CFC" w14:textId="10AAD3B4" w:rsidR="00167378" w:rsidRDefault="00167378" w:rsidP="00955D9C">
      <w:pPr>
        <w:spacing w:line="240" w:lineRule="auto"/>
        <w:jc w:val="both"/>
      </w:pPr>
      <w:r>
        <w:t>Gardendale Classical Academy will conform to the decisions of the Ector County Independent School District concerning weather-related closings and weather-related late openings.</w:t>
      </w:r>
      <w:r w:rsidR="006332C5">
        <w:t xml:space="preserve"> Any decisions made in this regard will be communicated via the GroupMe app as well as the Academy Facebook page. </w:t>
      </w:r>
    </w:p>
    <w:p w14:paraId="2B022653" w14:textId="77777777" w:rsidR="0072243C" w:rsidRDefault="0072243C" w:rsidP="00955D9C">
      <w:pPr>
        <w:spacing w:line="240" w:lineRule="auto"/>
        <w:jc w:val="both"/>
      </w:pPr>
    </w:p>
    <w:p w14:paraId="65DFC082" w14:textId="77777777" w:rsidR="0072243C" w:rsidRDefault="0072243C" w:rsidP="00955D9C">
      <w:pPr>
        <w:spacing w:line="240" w:lineRule="auto"/>
        <w:jc w:val="both"/>
      </w:pPr>
    </w:p>
    <w:p w14:paraId="7E982ACF" w14:textId="77777777" w:rsidR="0072243C" w:rsidRDefault="0072243C" w:rsidP="00955D9C">
      <w:pPr>
        <w:spacing w:line="240" w:lineRule="auto"/>
        <w:jc w:val="both"/>
      </w:pPr>
    </w:p>
    <w:p w14:paraId="57FA1976" w14:textId="77777777" w:rsidR="0072243C" w:rsidRDefault="0072243C" w:rsidP="00955D9C">
      <w:pPr>
        <w:spacing w:line="240" w:lineRule="auto"/>
        <w:jc w:val="both"/>
      </w:pPr>
    </w:p>
    <w:p w14:paraId="7521D1B9" w14:textId="5671524C" w:rsidR="00167378" w:rsidRDefault="00B8422B" w:rsidP="00955D9C">
      <w:pPr>
        <w:pStyle w:val="Heading2"/>
        <w:spacing w:line="240" w:lineRule="auto"/>
      </w:pPr>
      <w:bookmarkStart w:id="63" w:name="_Toc193100102"/>
      <w:r>
        <w:lastRenderedPageBreak/>
        <w:t>Student Absences</w:t>
      </w:r>
      <w:bookmarkEnd w:id="63"/>
    </w:p>
    <w:p w14:paraId="1FF4EA78" w14:textId="77777777" w:rsidR="00EA404D" w:rsidRPr="00EA404D" w:rsidRDefault="00EA404D" w:rsidP="00EA404D"/>
    <w:p w14:paraId="546F1995" w14:textId="7F538485" w:rsidR="00B8422B" w:rsidRDefault="00B8422B" w:rsidP="00955D9C">
      <w:pPr>
        <w:pStyle w:val="Heading4"/>
        <w:spacing w:line="240" w:lineRule="auto"/>
      </w:pPr>
      <w:r>
        <w:t>Attendance Policy</w:t>
      </w:r>
    </w:p>
    <w:p w14:paraId="5A6E27B3" w14:textId="57F4256A" w:rsidR="00EA404D" w:rsidRDefault="00EA404D" w:rsidP="00EA404D">
      <w:pPr>
        <w:spacing w:line="240" w:lineRule="auto"/>
        <w:jc w:val="both"/>
      </w:pPr>
      <w:r>
        <w:t>At Gardendale Classical Academy, we believe that regular attendance is key to student success and fosters a love for learning. Students are encouraged to be present for all classes throughout the school year. We allow for our students to have 7 absences</w:t>
      </w:r>
      <w:r w:rsidR="009C26EA">
        <w:t xml:space="preserve"> </w:t>
      </w:r>
      <w:r>
        <w:t xml:space="preserve">per semester, for a total of 14 absences for the academic year. If extenuating circumstances pertaining to a prolonged absence occur, GCA administration will consider an appeal for an exemption to this policy. When excessive absences are recorded, GCA administration will make the final decision regarding awarding course credit. In case of an emergency resulting in extended lost school time, students are expected to make up equivalent time as directed by the administration. Parents and students should not request early dismissal for holiday breaks. Early departures result in missed instructional activities that cannot be completed as required. Semester calendars with highlighted periods are sent to parents and distributed to students so that holiday travel arrangements can be made well in advance. Therefore, it is essential that students and parents plan holiday travel ahead of time, as regular attendance is essential for quality education. Regular and punctual attendance is vital in determining one’s success in any field or endeavor, especially in schoolwork. Because of our love for learning, we affirm attendance is crucial and believe it contributes to academic performance. Students are required to be on time and in their classes each day to create opportunities for their success. Students who fail to comply with our attendance policy are subject to enrollment status review. The school discourages absences of any kind while school is in session. Our goal is to maximize student growth. Absences that disrupt the learning process make it difficult to meet that goal. </w:t>
      </w:r>
    </w:p>
    <w:p w14:paraId="18B03E67" w14:textId="77777777" w:rsidR="00EA404D" w:rsidRDefault="00B8422B" w:rsidP="00955D9C">
      <w:pPr>
        <w:spacing w:line="240" w:lineRule="auto"/>
        <w:jc w:val="both"/>
        <w:rPr>
          <w:b/>
          <w:bCs/>
        </w:rPr>
      </w:pPr>
      <w:r w:rsidRPr="00EA404D">
        <w:rPr>
          <w:b/>
          <w:bCs/>
        </w:rPr>
        <w:t>Notification of Absence</w:t>
      </w:r>
    </w:p>
    <w:p w14:paraId="464C6BD0" w14:textId="269ADA34" w:rsidR="00167378" w:rsidRDefault="00B8422B" w:rsidP="00955D9C">
      <w:pPr>
        <w:spacing w:line="240" w:lineRule="auto"/>
        <w:jc w:val="both"/>
      </w:pPr>
      <w:r>
        <w:t xml:space="preserve">Whenever a student is absent from school, the parents are requested to report the absence to the Academy </w:t>
      </w:r>
      <w:r w:rsidR="009C26EA">
        <w:t xml:space="preserve">Office Administrator, Shelby Dobbs, </w:t>
      </w:r>
      <w:r>
        <w:t>by 8:10 a. m. on each day of absence.  If parents do not call, then in its discretion the Academy office</w:t>
      </w:r>
      <w:r w:rsidR="009C26EA">
        <w:t xml:space="preserve"> or classroom teacher</w:t>
      </w:r>
      <w:r>
        <w:t xml:space="preserve"> may attempt to verify any unreported absence by contacting one of the parents or guardians at home or at work.  Parents will also need to provide written documentation explaining the reason for the absence (see Unexcused Absences, below).</w:t>
      </w:r>
    </w:p>
    <w:p w14:paraId="25E9ADAA" w14:textId="77777777" w:rsidR="009C26EA" w:rsidRPr="00EA404D" w:rsidRDefault="009C26EA" w:rsidP="00955D9C">
      <w:pPr>
        <w:spacing w:line="240" w:lineRule="auto"/>
        <w:jc w:val="both"/>
        <w:rPr>
          <w:b/>
          <w:bCs/>
        </w:rPr>
      </w:pPr>
    </w:p>
    <w:p w14:paraId="37DFF066" w14:textId="0BD882B8" w:rsidR="00B8422B" w:rsidRDefault="00B8422B" w:rsidP="00955D9C">
      <w:pPr>
        <w:pStyle w:val="Heading4"/>
        <w:spacing w:line="240" w:lineRule="auto"/>
      </w:pPr>
      <w:r>
        <w:t>Excused Absences</w:t>
      </w:r>
    </w:p>
    <w:p w14:paraId="0C1B79BB" w14:textId="61BE8B25" w:rsidR="00B8422B" w:rsidRDefault="00B8422B" w:rsidP="00955D9C">
      <w:pPr>
        <w:spacing w:line="240" w:lineRule="auto"/>
        <w:jc w:val="both"/>
      </w:pPr>
      <w:r>
        <w:t>All absences will be marked as unexcused until the office receives written notification describing the reason for the absence.</w:t>
      </w:r>
      <w:r w:rsidR="002F456B">
        <w:t xml:space="preserve"> A student absence may be excused in the event of personal illness, sickness or death in the family, quarantine, an approved school-related purpose, an approved college visit, an appointment with a health professional, or a natural disaster.  In cases of extended absences attributed to health reasons, the Academy may, in its discretion, require credible documentation from a health professional.  Parents should submit a written request for an excused absence to the office except in the case of school-related activities.  Note: The administration determines </w:t>
      </w:r>
      <w:proofErr w:type="gramStart"/>
      <w:r w:rsidR="002F456B">
        <w:t>whether or not</w:t>
      </w:r>
      <w:proofErr w:type="gramEnd"/>
      <w:r w:rsidR="002F456B">
        <w:t xml:space="preserve"> a planned absence will be considered excused.</w:t>
      </w:r>
    </w:p>
    <w:p w14:paraId="4765DCA9" w14:textId="77777777" w:rsidR="0072243C" w:rsidRDefault="0072243C" w:rsidP="00955D9C">
      <w:pPr>
        <w:spacing w:line="240" w:lineRule="auto"/>
        <w:jc w:val="both"/>
      </w:pPr>
    </w:p>
    <w:p w14:paraId="3AD6DA57" w14:textId="12163F4E" w:rsidR="002F456B" w:rsidRDefault="002F456B" w:rsidP="00955D9C">
      <w:pPr>
        <w:pStyle w:val="Heading4"/>
        <w:spacing w:line="240" w:lineRule="auto"/>
      </w:pPr>
      <w:r>
        <w:lastRenderedPageBreak/>
        <w:t>Unexcused Absences</w:t>
      </w:r>
    </w:p>
    <w:p w14:paraId="7A87460F" w14:textId="56F34093" w:rsidR="002F456B" w:rsidRDefault="002F456B" w:rsidP="00955D9C">
      <w:pPr>
        <w:spacing w:line="240" w:lineRule="auto"/>
        <w:jc w:val="both"/>
      </w:pPr>
      <w:r>
        <w:t xml:space="preserve">Any absence that does not meet the criteria for an excused absence </w:t>
      </w:r>
      <w:proofErr w:type="gramStart"/>
      <w:r>
        <w:t>is considered to be</w:t>
      </w:r>
      <w:proofErr w:type="gramEnd"/>
      <w:r>
        <w:t xml:space="preserve"> an unexcused absence.  Disciplinary action may be taken when a student incurs three or more unexcused absences.   </w:t>
      </w:r>
      <w:proofErr w:type="gramStart"/>
      <w:r>
        <w:t>In order to</w:t>
      </w:r>
      <w:proofErr w:type="gramEnd"/>
      <w:r>
        <w:t xml:space="preserve"> discourage frequent absenteeism, appropriate actions will be taken if a student is frequently kept out of school for unexcused reasons.</w:t>
      </w:r>
    </w:p>
    <w:p w14:paraId="4D013B17" w14:textId="54B4564F" w:rsidR="002F456B" w:rsidRDefault="002F456B" w:rsidP="00955D9C">
      <w:pPr>
        <w:pStyle w:val="Heading4"/>
        <w:spacing w:line="240" w:lineRule="auto"/>
      </w:pPr>
      <w:r>
        <w:t>Early Departure or Late Arrival</w:t>
      </w:r>
    </w:p>
    <w:p w14:paraId="255FF73B" w14:textId="50974276" w:rsidR="002F456B" w:rsidRDefault="002F456B" w:rsidP="00955D9C">
      <w:pPr>
        <w:spacing w:line="240" w:lineRule="auto"/>
        <w:jc w:val="both"/>
      </w:pPr>
      <w:r>
        <w:t>Students who need to be picked up or dropped off for early departure, for late arrival, or for appointments, must be picked up or dropped off at the Academy office.  A parent must appear in the office in person and sign the student in or out.</w:t>
      </w:r>
    </w:p>
    <w:p w14:paraId="55DD7CA3" w14:textId="57876EC5" w:rsidR="002F456B" w:rsidRDefault="002F456B" w:rsidP="00955D9C">
      <w:pPr>
        <w:pStyle w:val="Heading4"/>
        <w:spacing w:line="240" w:lineRule="auto"/>
      </w:pPr>
      <w:r>
        <w:t>Make-Up Homework and Tests for Excused Absences</w:t>
      </w:r>
    </w:p>
    <w:p w14:paraId="01B16645" w14:textId="2E3BB290" w:rsidR="002F456B" w:rsidRDefault="002F456B" w:rsidP="00955D9C">
      <w:pPr>
        <w:spacing w:line="240" w:lineRule="auto"/>
        <w:jc w:val="both"/>
      </w:pPr>
      <w:r>
        <w:t>When a student is absent for an excused reason, a parent can request of the teacher that class assignments and homework be available for pickup by the end of the day in the Academy office.  Students will be allowed one day for each excused day missed.</w:t>
      </w:r>
    </w:p>
    <w:p w14:paraId="2D4C4E8F" w14:textId="73AD2968" w:rsidR="002F456B" w:rsidRDefault="002F456B" w:rsidP="00955D9C">
      <w:pPr>
        <w:spacing w:line="240" w:lineRule="auto"/>
        <w:jc w:val="both"/>
      </w:pPr>
      <w:r>
        <w:t>However, if a long-term assignment was due prior to the student’s absence, the assignment will be due on the first day that the student returns to school.  Parents of lower students are responsible</w:t>
      </w:r>
      <w:r w:rsidR="00172013">
        <w:t xml:space="preserve"> for ensuring that make-up work is handed in.  Middle and upper students are responsible for their own assignments.  Collecting past-due work, including make-up work, is not the responsibility of the teacher.  Any student who fails to complete make-up work on time is subject to the standard consequences.  A student who fails to complete the work altogether will receive zeroes for these assignments.</w:t>
      </w:r>
    </w:p>
    <w:p w14:paraId="551A72AA" w14:textId="4D247629" w:rsidR="00172013" w:rsidRDefault="00172013" w:rsidP="00955D9C">
      <w:pPr>
        <w:pStyle w:val="Heading4"/>
        <w:spacing w:line="240" w:lineRule="auto"/>
      </w:pPr>
      <w:r>
        <w:t>Make-Up Homework and Tests for Unexcused Absences</w:t>
      </w:r>
    </w:p>
    <w:p w14:paraId="0AD5E7FA" w14:textId="50C4DB70" w:rsidR="00172013" w:rsidRDefault="00172013" w:rsidP="00955D9C">
      <w:pPr>
        <w:spacing w:line="240" w:lineRule="auto"/>
      </w:pPr>
      <w:r>
        <w:t>Make-up work for unexcused absences will be treated as late work and subject to the grade reduction for same.</w:t>
      </w:r>
    </w:p>
    <w:p w14:paraId="2B232BFC" w14:textId="2B025F1B" w:rsidR="00172013" w:rsidRDefault="00172013" w:rsidP="00955D9C">
      <w:pPr>
        <w:pStyle w:val="Heading4"/>
        <w:spacing w:line="240" w:lineRule="auto"/>
      </w:pPr>
      <w:r>
        <w:t>Continuous Presence on Campus</w:t>
      </w:r>
    </w:p>
    <w:p w14:paraId="15074DC0" w14:textId="6986A864" w:rsidR="00172013" w:rsidRDefault="00172013" w:rsidP="00955D9C">
      <w:pPr>
        <w:spacing w:line="240" w:lineRule="auto"/>
        <w:jc w:val="both"/>
      </w:pPr>
      <w:r>
        <w:t xml:space="preserve">Students are required to remain continuously on campus from the time they arrive, throughout school hours, until the time they depart for the day.  </w:t>
      </w:r>
      <w:proofErr w:type="gramStart"/>
      <w:r>
        <w:t>That is to say, we</w:t>
      </w:r>
      <w:proofErr w:type="gramEnd"/>
      <w:r>
        <w:t xml:space="preserve"> do not have an “open campus.”  The only exceptions are when students are escorted off-campus and back on-campus by their parents, and when students depart in the afternoon at the conclusion of the school day, then return for evening events.</w:t>
      </w:r>
    </w:p>
    <w:p w14:paraId="6DF6ECB3" w14:textId="71031D4B" w:rsidR="00172013" w:rsidRDefault="00172013" w:rsidP="00955D9C">
      <w:pPr>
        <w:pStyle w:val="Heading2"/>
        <w:spacing w:line="240" w:lineRule="auto"/>
      </w:pPr>
      <w:bookmarkStart w:id="64" w:name="_Toc193100103"/>
      <w:r>
        <w:t>Punctuality</w:t>
      </w:r>
      <w:bookmarkEnd w:id="64"/>
    </w:p>
    <w:p w14:paraId="1F87B032" w14:textId="3D960FEF" w:rsidR="00172013" w:rsidRDefault="00172013" w:rsidP="00955D9C">
      <w:pPr>
        <w:pStyle w:val="Heading4"/>
        <w:spacing w:line="240" w:lineRule="auto"/>
      </w:pPr>
      <w:r>
        <w:t>Timely Arrival</w:t>
      </w:r>
    </w:p>
    <w:p w14:paraId="40EE2528" w14:textId="0C834C2C" w:rsidR="00172013" w:rsidRDefault="00172013" w:rsidP="00955D9C">
      <w:pPr>
        <w:spacing w:line="240" w:lineRule="auto"/>
        <w:jc w:val="both"/>
      </w:pPr>
      <w:r>
        <w:t>All students are expected to be punctual.  Punctuality is defined as being at one’s desk and being prepared to start class when it is scheduled to begin.  A student who arrives after the start of a class or who is unprepared to start class on time shall be marked as tardy.  Students arriving after 8:00 a. m. will need to be signed in by their parent</w:t>
      </w:r>
      <w:r w:rsidR="006332C5">
        <w:t xml:space="preserve"> in the office.</w:t>
      </w:r>
    </w:p>
    <w:p w14:paraId="4E96C229" w14:textId="240DE9B6" w:rsidR="00172013" w:rsidRDefault="00172013" w:rsidP="00955D9C">
      <w:pPr>
        <w:spacing w:line="240" w:lineRule="auto"/>
        <w:jc w:val="both"/>
      </w:pPr>
      <w:r>
        <w:t>Student drivers will need to sign in and confirm their arrival before proceeding to class.</w:t>
      </w:r>
    </w:p>
    <w:p w14:paraId="6390936F" w14:textId="57931B3B" w:rsidR="00172013" w:rsidRDefault="00172013" w:rsidP="00955D9C">
      <w:pPr>
        <w:pStyle w:val="Heading4"/>
        <w:spacing w:line="240" w:lineRule="auto"/>
      </w:pPr>
      <w:r>
        <w:t>Excessive Tardiness</w:t>
      </w:r>
    </w:p>
    <w:p w14:paraId="418889CA" w14:textId="27966136" w:rsidR="00172013" w:rsidRDefault="00172013" w:rsidP="00955D9C">
      <w:pPr>
        <w:spacing w:line="240" w:lineRule="auto"/>
      </w:pPr>
      <w:r>
        <w:t xml:space="preserve">While we expect that the order and organization that make for timely arrival will begin in the home, we also acknowledge that the circumstances of life sometimes get in the way of punctuality.  Thus, there is no consequence for the first four times a student is tardy </w:t>
      </w:r>
      <w:proofErr w:type="gramStart"/>
      <w:r>
        <w:t>in the course of</w:t>
      </w:r>
      <w:proofErr w:type="gramEnd"/>
      <w:r>
        <w:t xml:space="preserve"> the academic year.  </w:t>
      </w:r>
      <w:r w:rsidR="006332C5">
        <w:t>Upon t</w:t>
      </w:r>
      <w:r>
        <w:t xml:space="preserve">he fifth morning tardy, </w:t>
      </w:r>
      <w:r w:rsidR="006332C5">
        <w:t>students are subject to attendance review.</w:t>
      </w:r>
    </w:p>
    <w:p w14:paraId="2EF8A945" w14:textId="5EADC543" w:rsidR="009100F2" w:rsidRDefault="009100F2" w:rsidP="00955D9C">
      <w:pPr>
        <w:pStyle w:val="Heading1"/>
        <w:spacing w:line="240" w:lineRule="auto"/>
      </w:pPr>
      <w:bookmarkStart w:id="65" w:name="_Toc193100104"/>
      <w:r>
        <w:lastRenderedPageBreak/>
        <w:t>Uniforms and Personal Appearance</w:t>
      </w:r>
      <w:bookmarkEnd w:id="65"/>
    </w:p>
    <w:p w14:paraId="4B7586C9" w14:textId="43E69C01" w:rsidR="009100F2" w:rsidRDefault="009100F2" w:rsidP="00955D9C">
      <w:pPr>
        <w:pStyle w:val="Heading2"/>
        <w:spacing w:line="240" w:lineRule="auto"/>
      </w:pPr>
      <w:bookmarkStart w:id="66" w:name="_Toc193100105"/>
      <w:r>
        <w:t>Purpose of the Uniform</w:t>
      </w:r>
      <w:bookmarkEnd w:id="66"/>
    </w:p>
    <w:p w14:paraId="00FB9B7F" w14:textId="07BD3A3A" w:rsidR="009100F2" w:rsidRDefault="00707E64" w:rsidP="00955D9C">
      <w:pPr>
        <w:spacing w:line="240" w:lineRule="auto"/>
        <w:jc w:val="both"/>
      </w:pPr>
      <w:r>
        <w:t>The purpose of the uniform is twofold.  First, the uniform is to help students avoid the unnecessary distractions</w:t>
      </w:r>
      <w:r w:rsidR="00612414">
        <w:t>, competition, and cliquishness that are often associated with fashion.  Removing these distractions from the Academy culture encourages students to focus on developing their academic skills, creativity, and individual personalities.</w:t>
      </w:r>
    </w:p>
    <w:p w14:paraId="016F7D98" w14:textId="5C32587B" w:rsidR="00612414" w:rsidRDefault="00612414" w:rsidP="00955D9C">
      <w:pPr>
        <w:spacing w:line="240" w:lineRule="auto"/>
        <w:jc w:val="both"/>
      </w:pPr>
      <w:r>
        <w:t>Secondly, the uniform is to honor the dignity of the student and of the student’s academic purpose.  Dressing in a neat and modest style promotes an orderly environment for study and a dignified environment for respectful social interaction.</w:t>
      </w:r>
    </w:p>
    <w:p w14:paraId="12793C8E" w14:textId="7ADC6E08" w:rsidR="00612414" w:rsidRDefault="00612414" w:rsidP="00955D9C">
      <w:pPr>
        <w:pStyle w:val="Heading2"/>
        <w:spacing w:line="240" w:lineRule="auto"/>
      </w:pPr>
      <w:bookmarkStart w:id="67" w:name="_Toc193100106"/>
      <w:r>
        <w:t>Uniform to Be Regularly Worn</w:t>
      </w:r>
      <w:bookmarkEnd w:id="67"/>
    </w:p>
    <w:p w14:paraId="75762BE1" w14:textId="5E6584E5" w:rsidR="00612414" w:rsidRDefault="00612414" w:rsidP="00955D9C">
      <w:pPr>
        <w:spacing w:line="240" w:lineRule="auto"/>
        <w:jc w:val="both"/>
      </w:pPr>
      <w:r>
        <w:t xml:space="preserve">When the uniform is worn, it must be </w:t>
      </w:r>
      <w:proofErr w:type="gramStart"/>
      <w:r>
        <w:t>worn properly at all times</w:t>
      </w:r>
      <w:proofErr w:type="gramEnd"/>
      <w:r>
        <w:t xml:space="preserve">, on or off campus, as it </w:t>
      </w:r>
      <w:proofErr w:type="gramStart"/>
      <w:r>
        <w:t>is a reflection of</w:t>
      </w:r>
      <w:proofErr w:type="gramEnd"/>
      <w:r>
        <w:t xml:space="preserve"> Gardendale Classical Academy.  </w:t>
      </w:r>
    </w:p>
    <w:p w14:paraId="179A59E7" w14:textId="7815A7EB" w:rsidR="009100B5" w:rsidRDefault="009100B5" w:rsidP="00955D9C">
      <w:pPr>
        <w:pStyle w:val="Heading2"/>
        <w:spacing w:line="240" w:lineRule="auto"/>
      </w:pPr>
      <w:bookmarkStart w:id="68" w:name="_Toc193100107"/>
      <w:r>
        <w:t>Uniform Items Purchased at GCA Office</w:t>
      </w:r>
      <w:bookmarkEnd w:id="68"/>
    </w:p>
    <w:p w14:paraId="783D2288" w14:textId="6B9AD4A6" w:rsidR="0002020E" w:rsidRDefault="00AC51A0" w:rsidP="00955D9C">
      <w:pPr>
        <w:spacing w:line="240" w:lineRule="auto"/>
      </w:pPr>
      <w:r>
        <w:t xml:space="preserve">Uniform shirts and spirit shirts should be ordered </w:t>
      </w:r>
      <w:r w:rsidR="0002020E">
        <w:t xml:space="preserve">or submitted </w:t>
      </w:r>
      <w:r>
        <w:t>t</w:t>
      </w:r>
      <w:r w:rsidR="0002020E">
        <w:t>hrough</w:t>
      </w:r>
      <w:r>
        <w:t xml:space="preserve"> the GCA office. </w:t>
      </w:r>
    </w:p>
    <w:p w14:paraId="787F67DA" w14:textId="79CCDDAA" w:rsidR="009100B5" w:rsidRDefault="009100B5" w:rsidP="00955D9C">
      <w:pPr>
        <w:pStyle w:val="Heading2"/>
        <w:spacing w:line="240" w:lineRule="auto"/>
      </w:pPr>
      <w:bookmarkStart w:id="69" w:name="_Toc193100108"/>
      <w:r>
        <w:t>Uniform Items that May Be Purchased Elsewhere</w:t>
      </w:r>
      <w:bookmarkEnd w:id="69"/>
    </w:p>
    <w:p w14:paraId="460D4FF1" w14:textId="3CAF2788" w:rsidR="00AC51A0" w:rsidRDefault="009100B5" w:rsidP="00955D9C">
      <w:pPr>
        <w:spacing w:line="240" w:lineRule="auto"/>
        <w:jc w:val="both"/>
      </w:pPr>
      <w:r>
        <w:t>Provided that the Academy uniform guidelines are strictly followed, the following items may be purchased at any location: socks and belts.</w:t>
      </w:r>
    </w:p>
    <w:p w14:paraId="2DA427E7" w14:textId="0D9BA396" w:rsidR="004F24F4" w:rsidRPr="004F24F4" w:rsidRDefault="009100B5" w:rsidP="004F24F4">
      <w:pPr>
        <w:pStyle w:val="Heading2"/>
        <w:spacing w:line="240" w:lineRule="auto"/>
      </w:pPr>
      <w:bookmarkStart w:id="70" w:name="_Toc193100109"/>
      <w:r>
        <w:t>Components of the Required Uniform</w:t>
      </w:r>
      <w:bookmarkEnd w:id="70"/>
    </w:p>
    <w:p w14:paraId="71464B2C" w14:textId="77777777" w:rsidR="004F24F4" w:rsidRPr="004F24F4" w:rsidRDefault="004F24F4" w:rsidP="004F24F4">
      <w:pPr>
        <w:pStyle w:val="NoSpacing"/>
        <w:rPr>
          <w:b/>
          <w:bCs/>
          <w:sz w:val="24"/>
          <w:szCs w:val="24"/>
        </w:rPr>
      </w:pPr>
      <w:r w:rsidRPr="004F24F4">
        <w:rPr>
          <w:b/>
          <w:bCs/>
          <w:sz w:val="24"/>
          <w:szCs w:val="24"/>
        </w:rPr>
        <w:t>Junior Academy</w:t>
      </w:r>
    </w:p>
    <w:p w14:paraId="77670B80" w14:textId="2DDCE602" w:rsidR="004F24F4" w:rsidRDefault="004F24F4" w:rsidP="004F24F4">
      <w:pPr>
        <w:pStyle w:val="NoSpacing"/>
      </w:pPr>
      <w:r>
        <w:t>Junior Academy students are exempt from the uniform policy except for the hair, piercing, and jewelry guidelines outlined in the subsequent paragraphs regarding all GCA students.</w:t>
      </w:r>
    </w:p>
    <w:p w14:paraId="4556FCB1" w14:textId="77777777" w:rsidR="004F24F4" w:rsidRPr="004F24F4" w:rsidRDefault="004F24F4" w:rsidP="004F24F4">
      <w:pPr>
        <w:pStyle w:val="NoSpacing"/>
      </w:pPr>
    </w:p>
    <w:p w14:paraId="0FAE2D1D" w14:textId="4FAEFF5D" w:rsidR="004F24F4" w:rsidRDefault="00AC51A0" w:rsidP="004F24F4">
      <w:pPr>
        <w:pStyle w:val="Heading4"/>
        <w:spacing w:line="240" w:lineRule="auto"/>
        <w:rPr>
          <w:b w:val="0"/>
          <w:bCs w:val="0"/>
        </w:rPr>
      </w:pPr>
      <w:r w:rsidRPr="004F24F4">
        <w:rPr>
          <w:b w:val="0"/>
          <w:bCs w:val="0"/>
        </w:rPr>
        <w:t>K-</w:t>
      </w:r>
      <w:r w:rsidR="004F24F4" w:rsidRPr="004F24F4">
        <w:rPr>
          <w:b w:val="0"/>
          <w:bCs w:val="0"/>
        </w:rPr>
        <w:t>8</w:t>
      </w:r>
      <w:r w:rsidR="004F24F4" w:rsidRPr="004F24F4">
        <w:rPr>
          <w:b w:val="0"/>
          <w:bCs w:val="0"/>
          <w:vertAlign w:val="superscript"/>
        </w:rPr>
        <w:t>TH</w:t>
      </w:r>
      <w:r w:rsidR="004F24F4" w:rsidRPr="004F24F4">
        <w:rPr>
          <w:b w:val="0"/>
          <w:bCs w:val="0"/>
        </w:rPr>
        <w:t xml:space="preserve"> GRADE UNIFORM REQUIREMENTS</w:t>
      </w:r>
    </w:p>
    <w:p w14:paraId="117916A2" w14:textId="77777777" w:rsidR="0072243C" w:rsidRPr="0072243C" w:rsidRDefault="0072243C" w:rsidP="0072243C"/>
    <w:p w14:paraId="732DFEAE" w14:textId="77777777" w:rsidR="004F24F4" w:rsidRPr="004F24F4" w:rsidRDefault="00AC51A0" w:rsidP="004F24F4">
      <w:pPr>
        <w:pStyle w:val="NoSpacing"/>
        <w:rPr>
          <w:b/>
          <w:bCs/>
          <w:sz w:val="24"/>
          <w:szCs w:val="24"/>
        </w:rPr>
      </w:pPr>
      <w:r w:rsidRPr="004F24F4">
        <w:rPr>
          <w:b/>
          <w:bCs/>
          <w:sz w:val="24"/>
          <w:szCs w:val="24"/>
        </w:rPr>
        <w:t>Tops</w:t>
      </w:r>
    </w:p>
    <w:p w14:paraId="5D9298AE" w14:textId="32BFB625" w:rsidR="00AC51A0" w:rsidRDefault="00AC51A0" w:rsidP="004F24F4">
      <w:pPr>
        <w:pStyle w:val="NoSpacing"/>
      </w:pPr>
      <w:r>
        <w:t xml:space="preserve">Polo with Logo embroidered, purchased from the School Uniform Store. Female students may wear a polo collared style dress with embroidered logo. *Polos must be worn </w:t>
      </w:r>
      <w:r w:rsidR="0002020E">
        <w:t>Monday through Thursday unless otherwise stated by administration.</w:t>
      </w:r>
    </w:p>
    <w:p w14:paraId="25CD4A7A" w14:textId="77777777" w:rsidR="004F24F4" w:rsidRPr="00AC51A0" w:rsidRDefault="004F24F4" w:rsidP="004F24F4">
      <w:pPr>
        <w:pStyle w:val="NoSpacing"/>
      </w:pPr>
    </w:p>
    <w:p w14:paraId="7769EF84" w14:textId="77777777" w:rsidR="00AC51A0" w:rsidRPr="004F24F4" w:rsidRDefault="00AC51A0" w:rsidP="004F24F4">
      <w:pPr>
        <w:pStyle w:val="NoSpacing"/>
        <w:rPr>
          <w:b/>
          <w:bCs/>
          <w:sz w:val="24"/>
          <w:szCs w:val="24"/>
        </w:rPr>
      </w:pPr>
      <w:r w:rsidRPr="004F24F4">
        <w:rPr>
          <w:b/>
          <w:bCs/>
          <w:sz w:val="24"/>
          <w:szCs w:val="24"/>
        </w:rPr>
        <w:t>Bottoms</w:t>
      </w:r>
    </w:p>
    <w:p w14:paraId="7AD760B4" w14:textId="1A3402A3" w:rsidR="00AC51A0" w:rsidRDefault="00AC51A0" w:rsidP="004F24F4">
      <w:pPr>
        <w:pStyle w:val="NoSpacing"/>
      </w:pPr>
      <w:r>
        <w:t xml:space="preserve">Denim jeans (no holes or cut offs), black, khaki, grey or navy shorts/pants may be worn. </w:t>
      </w:r>
      <w:r w:rsidR="0002020E">
        <w:t xml:space="preserve">Female students have the option of wearing skirts or dresses. </w:t>
      </w:r>
      <w:r>
        <w:t xml:space="preserve">The bottoms must be a solid </w:t>
      </w:r>
      <w:proofErr w:type="spellStart"/>
      <w:proofErr w:type="gramStart"/>
      <w:r>
        <w:t>color</w:t>
      </w:r>
      <w:r w:rsidR="009F3C95">
        <w:t>.</w:t>
      </w:r>
      <w:r>
        <w:t>Shorts</w:t>
      </w:r>
      <w:proofErr w:type="spellEnd"/>
      <w:proofErr w:type="gramEnd"/>
      <w:r w:rsidR="0002020E">
        <w:t xml:space="preserve">, </w:t>
      </w:r>
      <w:r>
        <w:t>skirts</w:t>
      </w:r>
      <w:r w:rsidR="0002020E">
        <w:t>, and dresses</w:t>
      </w:r>
      <w:r>
        <w:t xml:space="preserve"> should NOT be shorter than fingertip length while standing with arms hanging naturally at the sides. Shorts or bloomers must be worn under skirts and dresses. *</w:t>
      </w:r>
      <w:proofErr w:type="gramStart"/>
      <w:r>
        <w:t>fingertip</w:t>
      </w:r>
      <w:proofErr w:type="gramEnd"/>
      <w:r>
        <w:t xml:space="preserve"> length should be approximately mid-thigh.</w:t>
      </w:r>
    </w:p>
    <w:p w14:paraId="7EC1CD39" w14:textId="77777777" w:rsidR="004F24F4" w:rsidRDefault="004F24F4" w:rsidP="004F24F4">
      <w:pPr>
        <w:pStyle w:val="NoSpacing"/>
      </w:pPr>
    </w:p>
    <w:p w14:paraId="1B1E58E0" w14:textId="77777777" w:rsidR="00AC51A0" w:rsidRPr="004F24F4" w:rsidRDefault="00AC51A0" w:rsidP="004F24F4">
      <w:pPr>
        <w:pStyle w:val="NoSpacing"/>
        <w:rPr>
          <w:b/>
          <w:bCs/>
          <w:sz w:val="24"/>
          <w:szCs w:val="24"/>
        </w:rPr>
      </w:pPr>
      <w:r w:rsidRPr="004F24F4">
        <w:rPr>
          <w:b/>
          <w:bCs/>
          <w:sz w:val="24"/>
          <w:szCs w:val="24"/>
        </w:rPr>
        <w:t>Shoes</w:t>
      </w:r>
    </w:p>
    <w:p w14:paraId="1042B24E" w14:textId="2170C799" w:rsidR="003B4C37" w:rsidRDefault="00AC51A0" w:rsidP="004F24F4">
      <w:pPr>
        <w:pStyle w:val="NoSpacing"/>
      </w:pPr>
      <w:r w:rsidRPr="004F24F4">
        <w:t>Tennis shoes, Western boots</w:t>
      </w:r>
      <w:r w:rsidR="0002020E">
        <w:t>,</w:t>
      </w:r>
      <w:r w:rsidRPr="004F24F4">
        <w:t xml:space="preserve"> or other closed-toe style shoes must always be </w:t>
      </w:r>
      <w:proofErr w:type="gramStart"/>
      <w:r w:rsidRPr="004F24F4">
        <w:t>worn.(</w:t>
      </w:r>
      <w:proofErr w:type="gramEnd"/>
      <w:r w:rsidRPr="004F24F4">
        <w:t>No crocs, house-shoes, sandals</w:t>
      </w:r>
      <w:r w:rsidR="0002020E">
        <w:t>,</w:t>
      </w:r>
      <w:r w:rsidRPr="004F24F4">
        <w:t xml:space="preserve"> or flip-flops</w:t>
      </w:r>
      <w:r w:rsidR="0002020E">
        <w:t>.) Shoes must be singularly colored and undecorated.</w:t>
      </w:r>
    </w:p>
    <w:p w14:paraId="72151A10" w14:textId="77777777" w:rsidR="009F3C95" w:rsidRDefault="009F3C95" w:rsidP="004F24F4">
      <w:pPr>
        <w:pStyle w:val="NoSpacing"/>
      </w:pPr>
    </w:p>
    <w:p w14:paraId="1958F4F4" w14:textId="77777777" w:rsidR="004F24F4" w:rsidRDefault="004F24F4" w:rsidP="004F24F4">
      <w:pPr>
        <w:pStyle w:val="NoSpacing"/>
      </w:pPr>
    </w:p>
    <w:p w14:paraId="597A34A9" w14:textId="2B27C4A0" w:rsidR="003B4C37" w:rsidRDefault="003B4C37" w:rsidP="00955D9C">
      <w:pPr>
        <w:pStyle w:val="Heading4"/>
        <w:spacing w:line="240" w:lineRule="auto"/>
      </w:pPr>
      <w:r>
        <w:lastRenderedPageBreak/>
        <w:t>Undergarments</w:t>
      </w:r>
    </w:p>
    <w:p w14:paraId="2FAEE799" w14:textId="789F4053" w:rsidR="003B4C37" w:rsidRDefault="003B4C37" w:rsidP="00955D9C">
      <w:pPr>
        <w:spacing w:line="240" w:lineRule="auto"/>
        <w:jc w:val="both"/>
      </w:pPr>
      <w:r>
        <w:t>Modesty requires that undergarments not call attention to themselves.  Undergarments may not show through</w:t>
      </w:r>
      <w:r w:rsidR="0002020E">
        <w:t xml:space="preserve"> tops, </w:t>
      </w:r>
      <w:r>
        <w:t>beyond the neck, sleeve, or hem of the uniform.</w:t>
      </w:r>
    </w:p>
    <w:p w14:paraId="2DB3B75B" w14:textId="63F0790C" w:rsidR="003B4C37" w:rsidRDefault="003B4C37" w:rsidP="00955D9C">
      <w:pPr>
        <w:pStyle w:val="Heading4"/>
        <w:spacing w:line="240" w:lineRule="auto"/>
      </w:pPr>
      <w:r>
        <w:t>Hair Accessories</w:t>
      </w:r>
    </w:p>
    <w:p w14:paraId="3F97F7F2" w14:textId="3193F3EE" w:rsidR="0002020E" w:rsidRDefault="003B4C37" w:rsidP="00955D9C">
      <w:pPr>
        <w:spacing w:line="240" w:lineRule="auto"/>
        <w:jc w:val="both"/>
      </w:pPr>
      <w:r>
        <w:t xml:space="preserve">Hair accessories should be modest and unobtrusive.  Girls are permitted to wear plain, solid-color hair bands, barrettes, and elastics/scrunchies in school colors </w:t>
      </w:r>
      <w:r w:rsidR="00B85A99">
        <w:t xml:space="preserve">including </w:t>
      </w:r>
      <w:r>
        <w:t xml:space="preserve">black, grey, or white.  Solid color ribbons and simple bows in school colors are also permitted.  Students also may wear school </w:t>
      </w:r>
      <w:r w:rsidR="00B85A99">
        <w:t>colored</w:t>
      </w:r>
      <w:r>
        <w:t xml:space="preserve"> hair bands and school </w:t>
      </w:r>
      <w:r w:rsidR="00B85A99">
        <w:t>colored</w:t>
      </w:r>
      <w:r>
        <w:t xml:space="preserve"> scrunchies and ponytail holders</w:t>
      </w:r>
      <w:r w:rsidR="00B85A99">
        <w:t xml:space="preserve">. </w:t>
      </w:r>
      <w:r>
        <w:t>No prints (other than the school plaid) are permissible. Extravagant or outlandish hair accessories are not to be worn; prohibited decorations include gemstones, glitter, metallics, sequins, pearls, beads, jewel-like items, and feathers, as well as simple flowers larger than one inch in diameter.  Students will be required to remove the non-uniform item(s).</w:t>
      </w:r>
    </w:p>
    <w:p w14:paraId="669DC369" w14:textId="6CA51CBC" w:rsidR="003B4C37" w:rsidRDefault="003B4C37" w:rsidP="00955D9C">
      <w:pPr>
        <w:pStyle w:val="Heading4"/>
        <w:spacing w:line="240" w:lineRule="auto"/>
      </w:pPr>
      <w:r>
        <w:t>Purses</w:t>
      </w:r>
    </w:p>
    <w:p w14:paraId="154C483E" w14:textId="6068CFDA" w:rsidR="003B4C37" w:rsidRDefault="003B4C37" w:rsidP="00955D9C">
      <w:pPr>
        <w:spacing w:line="240" w:lineRule="auto"/>
      </w:pPr>
      <w:r>
        <w:t xml:space="preserve">Middle and upper </w:t>
      </w:r>
      <w:proofErr w:type="gramStart"/>
      <w:r>
        <w:t>school girls</w:t>
      </w:r>
      <w:proofErr w:type="gramEnd"/>
      <w:r>
        <w:t xml:space="preserve"> may bring a purse to school.  Only small, simple, purses without writing or logos are acceptable.  Purses that do not meet these requirements should remain in a backpack or locker to avoid confiscation.</w:t>
      </w:r>
    </w:p>
    <w:p w14:paraId="2FFAC573" w14:textId="6905ACC5" w:rsidR="003B4C37" w:rsidRDefault="003B4C37" w:rsidP="00955D9C">
      <w:pPr>
        <w:pStyle w:val="Heading4"/>
        <w:spacing w:line="240" w:lineRule="auto"/>
      </w:pPr>
      <w:r>
        <w:t>Belts</w:t>
      </w:r>
    </w:p>
    <w:p w14:paraId="009D957D" w14:textId="440FDB60" w:rsidR="004F24F4" w:rsidRDefault="0098076A" w:rsidP="00955D9C">
      <w:pPr>
        <w:spacing w:line="240" w:lineRule="auto"/>
        <w:jc w:val="both"/>
      </w:pPr>
      <w:r>
        <w:t>Every boy in K-12 grades must wear a plain, standard, black</w:t>
      </w:r>
      <w:r w:rsidR="004F24F4">
        <w:t xml:space="preserve"> or brown </w:t>
      </w:r>
      <w:r>
        <w:t>leather belt with a simple, non-decorative buckle.  Belts are to be properly worn (no hanging ends).  Normally, the loose end should fit under one or two belt loops</w:t>
      </w:r>
      <w:r w:rsidR="00117644">
        <w:t xml:space="preserve"> and not extend to belt loops on the back of the trousers.</w:t>
      </w:r>
    </w:p>
    <w:p w14:paraId="19C1F662" w14:textId="15359340" w:rsidR="003B4C37" w:rsidRDefault="00117644" w:rsidP="00955D9C">
      <w:pPr>
        <w:pStyle w:val="Heading4"/>
        <w:spacing w:line="240" w:lineRule="auto"/>
      </w:pPr>
      <w:r>
        <w:t>Prescription Eyewear</w:t>
      </w:r>
    </w:p>
    <w:p w14:paraId="435EAD15" w14:textId="710F610F" w:rsidR="00117644" w:rsidRDefault="00117644" w:rsidP="00955D9C">
      <w:pPr>
        <w:spacing w:line="240" w:lineRule="auto"/>
        <w:jc w:val="both"/>
      </w:pPr>
      <w:r>
        <w:t>Prescription eyewear is considered part of the uniform for those students for whom it has been prescribed.  Eyewear is not to be garish or outlandish.</w:t>
      </w:r>
    </w:p>
    <w:p w14:paraId="760B7BF9" w14:textId="1144EF47" w:rsidR="00117644" w:rsidRDefault="00117644" w:rsidP="00955D9C">
      <w:pPr>
        <w:pStyle w:val="Heading4"/>
        <w:spacing w:line="240" w:lineRule="auto"/>
      </w:pPr>
      <w:r>
        <w:t>Neatness</w:t>
      </w:r>
    </w:p>
    <w:p w14:paraId="1C9C3117" w14:textId="4ADC1FF0" w:rsidR="00117644" w:rsidRDefault="00117644" w:rsidP="00955D9C">
      <w:pPr>
        <w:spacing w:line="240" w:lineRule="auto"/>
        <w:jc w:val="both"/>
      </w:pPr>
      <w:r>
        <w:t xml:space="preserve">Students are required to present a neat, clean, and modest personal appearance and to observe proper hygiene.  Parents are asked to make sure that their children are properly dressed in clean uniforms, groomed, and washed before arriving at school (i.e., hair combed, nails clean and trimmed, shoes </w:t>
      </w:r>
      <w:proofErr w:type="gramStart"/>
      <w:r>
        <w:t>polished</w:t>
      </w:r>
      <w:proofErr w:type="gramEnd"/>
      <w:r>
        <w:t xml:space="preserve"> and laces tied).</w:t>
      </w:r>
    </w:p>
    <w:p w14:paraId="79C21034" w14:textId="63CA57B4" w:rsidR="00117644" w:rsidRDefault="00117644" w:rsidP="00955D9C">
      <w:pPr>
        <w:pStyle w:val="Heading4"/>
        <w:spacing w:line="240" w:lineRule="auto"/>
      </w:pPr>
      <w:r>
        <w:t>Hairstyles and Facial Hair</w:t>
      </w:r>
    </w:p>
    <w:p w14:paraId="649390EB" w14:textId="255D4B68" w:rsidR="00117644" w:rsidRDefault="00117644" w:rsidP="00955D9C">
      <w:pPr>
        <w:spacing w:line="240" w:lineRule="auto"/>
        <w:jc w:val="both"/>
      </w:pPr>
      <w:r>
        <w:t xml:space="preserve">Hairstyles are to be naturally combed and blended in length.  Fad, distracting, or outlandish </w:t>
      </w:r>
      <w:r w:rsidR="00B85A99">
        <w:t>haircuts</w:t>
      </w:r>
      <w:r>
        <w:t xml:space="preserve"> are not permitted.  Boys must keep their hair neatly trimmed above the collar and ears.  Boys’ and girls’ hair must not cover their eyes.  Girls’ hairstyles should be ladylike.  Boys are to be clean-shaven when needed, regardless of age.  Boys’ sideburns are not to extend below mid ear.  </w:t>
      </w:r>
      <w:r w:rsidR="00B85A99">
        <w:t xml:space="preserve">Only natural hair colors are permitted. </w:t>
      </w:r>
    </w:p>
    <w:p w14:paraId="65981953" w14:textId="57D97393" w:rsidR="00117644" w:rsidRDefault="00117644" w:rsidP="00955D9C">
      <w:pPr>
        <w:pStyle w:val="Heading4"/>
        <w:spacing w:line="240" w:lineRule="auto"/>
      </w:pPr>
      <w:r>
        <w:t>Earrings</w:t>
      </w:r>
    </w:p>
    <w:p w14:paraId="242421C8" w14:textId="2D55A294" w:rsidR="00117644" w:rsidRDefault="00117644" w:rsidP="00955D9C">
      <w:pPr>
        <w:spacing w:line="240" w:lineRule="auto"/>
        <w:jc w:val="both"/>
      </w:pPr>
      <w:r>
        <w:t xml:space="preserve">Girls may wear stud-type earrings, provided that the color coordinates with the uniforms and the decoration on them is not outlandish.  Only one pair of earrings may be worn.  Loop or dangling earrings are not permitted for safety reasons.  No other kind of piercing is allowed.  Boys may not </w:t>
      </w:r>
      <w:r w:rsidR="004F24F4">
        <w:t>wear</w:t>
      </w:r>
      <w:r>
        <w:t xml:space="preserve"> any type of earring or piercing.</w:t>
      </w:r>
    </w:p>
    <w:p w14:paraId="56FF6D8A" w14:textId="77777777" w:rsidR="00B85A99" w:rsidRDefault="00B85A99" w:rsidP="00955D9C">
      <w:pPr>
        <w:spacing w:line="240" w:lineRule="auto"/>
        <w:jc w:val="both"/>
      </w:pPr>
    </w:p>
    <w:p w14:paraId="4C56B11B" w14:textId="6987D01F" w:rsidR="00117644" w:rsidRDefault="00117644" w:rsidP="00955D9C">
      <w:pPr>
        <w:pStyle w:val="Heading4"/>
        <w:spacing w:line="240" w:lineRule="auto"/>
      </w:pPr>
      <w:r>
        <w:lastRenderedPageBreak/>
        <w:t>Other Jewelry and Accessories</w:t>
      </w:r>
    </w:p>
    <w:p w14:paraId="0A175D2F" w14:textId="78FA53F4" w:rsidR="0002020E" w:rsidRDefault="00117644" w:rsidP="00955D9C">
      <w:pPr>
        <w:spacing w:line="240" w:lineRule="auto"/>
        <w:jc w:val="both"/>
      </w:pPr>
      <w:r>
        <w:t>All students may wear a simple, plain, non-decorative wristwatch that is not a toy</w:t>
      </w:r>
      <w:r w:rsidR="00F3070F">
        <w:t xml:space="preserve"> or smart watch</w:t>
      </w:r>
      <w:r>
        <w:t xml:space="preserve"> and does not make noise.  Wristwatch colors should coordinate with the uniform and be a natural metal shade (i.e., no glitter, faux stones, or non-uniform colors).  Wristwatches are not to include any other functions, such as calculators, phones, cameras, or other technology, and are subject to confiscation should they be brought to school.  Medical identification bracelets may be worn.  Neck or wrist jewelry </w:t>
      </w:r>
      <w:r w:rsidR="00667FE1">
        <w:t>should be modest and not distract the student from learning or participating in PE classes. Teachers and GCA staff have the right to ask students to remove any article of jewelry they deem distracting or unsafe and have the student place it in their backpack not to be worn again. GCA staff are not responsible for lost, stolen, or broken items.</w:t>
      </w:r>
    </w:p>
    <w:p w14:paraId="29742F72" w14:textId="6D9904DC" w:rsidR="00BF785C" w:rsidRDefault="00BF785C" w:rsidP="00955D9C">
      <w:pPr>
        <w:pStyle w:val="Heading4"/>
        <w:spacing w:line="240" w:lineRule="auto"/>
      </w:pPr>
      <w:r>
        <w:t>Enforcement</w:t>
      </w:r>
    </w:p>
    <w:p w14:paraId="225C5C8B" w14:textId="3AEE9108" w:rsidR="00BF785C" w:rsidRDefault="00BF785C" w:rsidP="00955D9C">
      <w:pPr>
        <w:spacing w:line="240" w:lineRule="auto"/>
        <w:jc w:val="both"/>
      </w:pPr>
      <w:r>
        <w:t>Every faculty and staff member has the responsibility and the authority to correct students who are in violation of the personal appearance and dress code.  A student who believes that something is permitted within the dress code will cheerfully obey the teacher or staff member who calls it into question but may appeal to the administration.  Disrespectful or frivolous appeals will be met with appropriate consequences.</w:t>
      </w:r>
    </w:p>
    <w:p w14:paraId="6D3EC428" w14:textId="26009430" w:rsidR="00BF785C" w:rsidRDefault="00BF785C" w:rsidP="00955D9C">
      <w:pPr>
        <w:pStyle w:val="Heading4"/>
        <w:spacing w:line="240" w:lineRule="auto"/>
      </w:pPr>
      <w:proofErr w:type="gramStart"/>
      <w:r>
        <w:t>Medically-Required</w:t>
      </w:r>
      <w:proofErr w:type="gramEnd"/>
      <w:r>
        <w:t xml:space="preserve"> Exceptions to the Uniform</w:t>
      </w:r>
    </w:p>
    <w:p w14:paraId="4544BC28" w14:textId="3673B4C6" w:rsidR="00667FE1" w:rsidRDefault="00BF785C" w:rsidP="00955D9C">
      <w:pPr>
        <w:spacing w:line="240" w:lineRule="auto"/>
        <w:jc w:val="both"/>
      </w:pPr>
      <w:r>
        <w:t xml:space="preserve">Exceptions to the uniform are permitted when medically necessary.  Medical exceptions must be documented and are subject to the Academy’s review and acceptance. Where other-than-uniform shoes are approved as </w:t>
      </w:r>
      <w:proofErr w:type="gramStart"/>
      <w:r>
        <w:t>medically-required</w:t>
      </w:r>
      <w:proofErr w:type="gramEnd"/>
      <w:r>
        <w:t xml:space="preserve"> exceptions, the shoes are to be </w:t>
      </w:r>
      <w:r w:rsidR="0002020E">
        <w:t>singularly colored and</w:t>
      </w:r>
      <w:r>
        <w:t xml:space="preserve"> undecorated.  No white or accent/trim of any color is allowed on the substitute footwear.</w:t>
      </w:r>
    </w:p>
    <w:p w14:paraId="6CEED467" w14:textId="77777777" w:rsidR="00667FE1" w:rsidRDefault="00667FE1" w:rsidP="00667FE1">
      <w:pPr>
        <w:pStyle w:val="NoSpacing"/>
      </w:pPr>
      <w:r>
        <w:t>ITEMS NOT ALLOWED AS A PART OF SCHOOL UNIFORMS</w:t>
      </w:r>
    </w:p>
    <w:p w14:paraId="21575B1F" w14:textId="77EF9C12" w:rsidR="00667FE1" w:rsidRDefault="00667FE1" w:rsidP="00667FE1">
      <w:pPr>
        <w:spacing w:line="240" w:lineRule="auto"/>
        <w:jc w:val="both"/>
      </w:pPr>
      <w:r>
        <w:t>No white bottoms, sweatpants, athletic pants, leggings, yoga pants, joggers, or overalls will be allowed</w:t>
      </w:r>
      <w:r w:rsidR="00F3070F">
        <w:t>.</w:t>
      </w:r>
    </w:p>
    <w:p w14:paraId="243FB13E" w14:textId="77777777" w:rsidR="00667FE1" w:rsidRDefault="00667FE1" w:rsidP="00955D9C">
      <w:pPr>
        <w:spacing w:line="240" w:lineRule="auto"/>
        <w:jc w:val="both"/>
      </w:pPr>
    </w:p>
    <w:p w14:paraId="20AEC948" w14:textId="4C5B8CA4" w:rsidR="00BF785C" w:rsidRDefault="00BF785C" w:rsidP="00955D9C">
      <w:pPr>
        <w:pStyle w:val="Heading1"/>
        <w:spacing w:line="240" w:lineRule="auto"/>
      </w:pPr>
      <w:bookmarkStart w:id="71" w:name="_Toc193100110"/>
      <w:r>
        <w:t>Discipline and Comportment</w:t>
      </w:r>
      <w:bookmarkEnd w:id="71"/>
    </w:p>
    <w:p w14:paraId="6F2F5B53" w14:textId="3FBC37D7" w:rsidR="00BF785C" w:rsidRDefault="00BF785C" w:rsidP="00955D9C">
      <w:pPr>
        <w:pStyle w:val="Heading2"/>
        <w:spacing w:line="240" w:lineRule="auto"/>
      </w:pPr>
      <w:bookmarkStart w:id="72" w:name="_Toc193100111"/>
      <w:r>
        <w:t>Seven Rules</w:t>
      </w:r>
      <w:bookmarkEnd w:id="72"/>
    </w:p>
    <w:p w14:paraId="72EB4F2C" w14:textId="51B3234F" w:rsidR="00BF785C" w:rsidRDefault="00BF785C" w:rsidP="00955D9C">
      <w:pPr>
        <w:spacing w:line="240" w:lineRule="auto"/>
        <w:jc w:val="both"/>
      </w:pPr>
      <w:r>
        <w:t>Gardendale Classical Academy has seven basic rules.  These rules are based upon our Lord’s command to love God above all things and your neighbor as yourself.</w:t>
      </w:r>
    </w:p>
    <w:p w14:paraId="605E7699" w14:textId="72A87491" w:rsidR="00BF785C" w:rsidRDefault="00BF785C" w:rsidP="00955D9C">
      <w:pPr>
        <w:pStyle w:val="ListParagraph"/>
        <w:numPr>
          <w:ilvl w:val="0"/>
          <w:numId w:val="6"/>
        </w:numPr>
        <w:spacing w:line="240" w:lineRule="auto"/>
        <w:jc w:val="both"/>
      </w:pPr>
      <w:r>
        <w:t>Students will treat others as he or she would like to be treated.</w:t>
      </w:r>
    </w:p>
    <w:p w14:paraId="438CD9B5" w14:textId="2793B9FB" w:rsidR="00BF785C" w:rsidRDefault="00BF785C" w:rsidP="00955D9C">
      <w:pPr>
        <w:pStyle w:val="ListParagraph"/>
        <w:numPr>
          <w:ilvl w:val="0"/>
          <w:numId w:val="6"/>
        </w:numPr>
        <w:spacing w:line="240" w:lineRule="auto"/>
        <w:jc w:val="both"/>
      </w:pPr>
      <w:r>
        <w:t>Students will behave in a manner that does not prevent teaching, supervising, or learning at the Academy.</w:t>
      </w:r>
    </w:p>
    <w:p w14:paraId="69529791" w14:textId="43173195" w:rsidR="00BF785C" w:rsidRDefault="00BF785C" w:rsidP="00955D9C">
      <w:pPr>
        <w:pStyle w:val="ListParagraph"/>
        <w:numPr>
          <w:ilvl w:val="0"/>
          <w:numId w:val="6"/>
        </w:numPr>
        <w:spacing w:line="240" w:lineRule="auto"/>
        <w:jc w:val="both"/>
      </w:pPr>
      <w:r>
        <w:t>Students will show respect to proper authority and to one another without exception.</w:t>
      </w:r>
    </w:p>
    <w:p w14:paraId="6BD5FB91" w14:textId="02E99570" w:rsidR="00BF785C" w:rsidRDefault="00BF785C" w:rsidP="00955D9C">
      <w:pPr>
        <w:pStyle w:val="ListParagraph"/>
        <w:numPr>
          <w:ilvl w:val="0"/>
          <w:numId w:val="6"/>
        </w:numPr>
        <w:spacing w:line="240" w:lineRule="auto"/>
        <w:jc w:val="both"/>
      </w:pPr>
      <w:r>
        <w:t xml:space="preserve">Students will behave in a manner that does not harm himself/herself or harm others, </w:t>
      </w:r>
      <w:r w:rsidR="00CF2535">
        <w:t>either in words or actions.</w:t>
      </w:r>
    </w:p>
    <w:p w14:paraId="56168AF4" w14:textId="5B864842" w:rsidR="00CF2535" w:rsidRDefault="00CF2535" w:rsidP="00955D9C">
      <w:pPr>
        <w:pStyle w:val="ListParagraph"/>
        <w:numPr>
          <w:ilvl w:val="0"/>
          <w:numId w:val="6"/>
        </w:numPr>
        <w:spacing w:line="240" w:lineRule="auto"/>
        <w:jc w:val="both"/>
      </w:pPr>
      <w:r>
        <w:t>Students will treat any property of the church, school, teachers, and any person whatsoever with respect and in a manner that will not intentionally damage it.</w:t>
      </w:r>
    </w:p>
    <w:p w14:paraId="498F0403" w14:textId="36846A5C" w:rsidR="00CF2535" w:rsidRDefault="00CF2535" w:rsidP="00955D9C">
      <w:pPr>
        <w:pStyle w:val="ListParagraph"/>
        <w:numPr>
          <w:ilvl w:val="0"/>
          <w:numId w:val="6"/>
        </w:numPr>
        <w:spacing w:line="240" w:lineRule="auto"/>
        <w:jc w:val="both"/>
      </w:pPr>
      <w:r>
        <w:t xml:space="preserve">Students will </w:t>
      </w:r>
      <w:proofErr w:type="gramStart"/>
      <w:r>
        <w:t>show reverence at Chapel and inside the church building at all times</w:t>
      </w:r>
      <w:proofErr w:type="gramEnd"/>
      <w:r>
        <w:t>.</w:t>
      </w:r>
    </w:p>
    <w:p w14:paraId="10F11D9F" w14:textId="25578138" w:rsidR="00CF2535" w:rsidRDefault="00CF2535" w:rsidP="00955D9C">
      <w:pPr>
        <w:pStyle w:val="ListParagraph"/>
        <w:numPr>
          <w:ilvl w:val="0"/>
          <w:numId w:val="6"/>
        </w:numPr>
        <w:spacing w:line="240" w:lineRule="auto"/>
        <w:jc w:val="both"/>
      </w:pPr>
      <w:r>
        <w:t>Students will practice friendliness, generosity, and consideration to all.</w:t>
      </w:r>
    </w:p>
    <w:p w14:paraId="29050468" w14:textId="24D98592" w:rsidR="00CF2535" w:rsidRDefault="00CF2535" w:rsidP="00955D9C">
      <w:pPr>
        <w:pStyle w:val="Heading2"/>
        <w:spacing w:line="240" w:lineRule="auto"/>
      </w:pPr>
      <w:bookmarkStart w:id="73" w:name="_Toc193100112"/>
      <w:r>
        <w:lastRenderedPageBreak/>
        <w:t>General Expectations of Students</w:t>
      </w:r>
      <w:bookmarkEnd w:id="73"/>
    </w:p>
    <w:p w14:paraId="47E6097B" w14:textId="1708247A" w:rsidR="00CF2535" w:rsidRDefault="00CF2535" w:rsidP="00955D9C">
      <w:pPr>
        <w:spacing w:line="240" w:lineRule="auto"/>
        <w:jc w:val="both"/>
      </w:pPr>
      <w:r>
        <w:t>Students are expected to make a positive contribution to Academy culture by cheerfully obeying the stated rules, handbook policies,</w:t>
      </w:r>
      <w:r w:rsidR="00FC18BD">
        <w:t xml:space="preserve"> </w:t>
      </w:r>
      <w:r>
        <w:t>requests made by the Academy staff, and behaving as good citizens should.  Students are expected to monitor their own behavior, to accept responsibility for the consequences of their actions, to correct inappropriate behavior, and to develop self-discipline.</w:t>
      </w:r>
    </w:p>
    <w:p w14:paraId="62C97D16" w14:textId="71A3B0AA" w:rsidR="00CF2535" w:rsidRDefault="00CF2535" w:rsidP="00955D9C">
      <w:pPr>
        <w:pStyle w:val="Heading2"/>
        <w:spacing w:line="240" w:lineRule="auto"/>
      </w:pPr>
      <w:bookmarkStart w:id="74" w:name="_Toc193100113"/>
      <w:r>
        <w:t>General Consequences</w:t>
      </w:r>
      <w:bookmarkEnd w:id="74"/>
    </w:p>
    <w:p w14:paraId="2FBD4D0A" w14:textId="6AC571C2" w:rsidR="00CF2535" w:rsidRDefault="00CF2535" w:rsidP="00955D9C">
      <w:pPr>
        <w:spacing w:line="240" w:lineRule="auto"/>
        <w:jc w:val="both"/>
      </w:pPr>
      <w:r>
        <w:t xml:space="preserve">In fairness to the entire Academy community, students whose parents cannot convince them to conform their behavior to the general expectations will face disciplinary consequences, including </w:t>
      </w:r>
      <w:r w:rsidR="00FC18BD">
        <w:t xml:space="preserve">corporal punishment, </w:t>
      </w:r>
      <w:r>
        <w:t>assignment to detention hall, suspension, disciplinary probation, and, in extreme circumstances, expulsion.</w:t>
      </w:r>
    </w:p>
    <w:p w14:paraId="584AE1EA" w14:textId="06377472" w:rsidR="00CF2535" w:rsidRDefault="00CF2535" w:rsidP="00955D9C">
      <w:pPr>
        <w:pStyle w:val="Heading2"/>
        <w:spacing w:line="240" w:lineRule="auto"/>
      </w:pPr>
      <w:bookmarkStart w:id="75" w:name="_Toc193100114"/>
      <w:r>
        <w:t>Parental Cooperation and Assistance</w:t>
      </w:r>
      <w:bookmarkEnd w:id="75"/>
    </w:p>
    <w:p w14:paraId="187ADD9B" w14:textId="36D345D1" w:rsidR="00CF2535" w:rsidRDefault="00CF2535" w:rsidP="00955D9C">
      <w:pPr>
        <w:spacing w:line="240" w:lineRule="auto"/>
        <w:jc w:val="both"/>
      </w:pPr>
      <w:r>
        <w:t xml:space="preserve">Parents are the primary educators of their children, and parental cooperation is essential in fostering and maintaining a sense of personal responsibility, self-discipline, and good citizenship among the students.  It is ultimately the responsibility of parents to correct inappropriate behavior on the part of their children, at school no less than at home, </w:t>
      </w:r>
      <w:proofErr w:type="gramStart"/>
      <w:r>
        <w:t>in order to</w:t>
      </w:r>
      <w:proofErr w:type="gramEnd"/>
      <w:r>
        <w:t xml:space="preserve"> encourage them to make progress on the path toward self-discipline and to acquire the habits of responsible members of Gardendale Classical Academy and the community at large.</w:t>
      </w:r>
    </w:p>
    <w:p w14:paraId="622A20F7" w14:textId="7FAAEF90" w:rsidR="00CF2535" w:rsidRDefault="00CF2535" w:rsidP="00955D9C">
      <w:pPr>
        <w:spacing w:line="240" w:lineRule="auto"/>
        <w:jc w:val="both"/>
      </w:pPr>
      <w:proofErr w:type="gramStart"/>
      <w:r>
        <w:t>In order to</w:t>
      </w:r>
      <w:proofErr w:type="gramEnd"/>
      <w:r>
        <w:t xml:space="preserve"> maintain the parent-Academy partnership in these matters, parents are encouraged to contact Gardendale Classical Academy whenever there is a question concerning the enforcement of these rules.  Out of respect for legitimate authority, the first contact should be made with the faculty or staff member who has issued a warning so that any misunderstandings or incomplete information may be corrected.  Meeting requests must include a description of the matter(s) to be addressed.</w:t>
      </w:r>
    </w:p>
    <w:p w14:paraId="5BB57454" w14:textId="668FC305" w:rsidR="00CF2535" w:rsidRDefault="00CF2535" w:rsidP="00955D9C">
      <w:pPr>
        <w:pStyle w:val="Heading2"/>
        <w:spacing w:line="240" w:lineRule="auto"/>
      </w:pPr>
      <w:bookmarkStart w:id="76" w:name="_Toc193100115"/>
      <w:r>
        <w:t>Relationship of Mutual Trust Between Home and School</w:t>
      </w:r>
      <w:bookmarkEnd w:id="76"/>
    </w:p>
    <w:p w14:paraId="34398749" w14:textId="371EEBF3" w:rsidR="00CF2535" w:rsidRDefault="00CF2535" w:rsidP="00955D9C">
      <w:pPr>
        <w:spacing w:line="240" w:lineRule="auto"/>
        <w:jc w:val="both"/>
      </w:pPr>
      <w:r>
        <w:t>A relationship of mutual trust between parties is essential in a school enrollment relationship, as it is in any contract.  When families find themselves unable to cooperate and assist in the full</w:t>
      </w:r>
      <w:r w:rsidR="00467EE8">
        <w:t xml:space="preserve"> formation of the student, then mutual trust has been broken.</w:t>
      </w:r>
      <w:r w:rsidR="00DB44B1">
        <w:t xml:space="preserve">  In such cases, it is sometimes necessary for Gardendale Classical Academy to require the withdrawal of the family.</w:t>
      </w:r>
    </w:p>
    <w:p w14:paraId="384E958E" w14:textId="026FA1E8" w:rsidR="00DB44B1" w:rsidRDefault="00DB44B1" w:rsidP="00955D9C">
      <w:pPr>
        <w:pStyle w:val="Heading2"/>
        <w:spacing w:line="240" w:lineRule="auto"/>
      </w:pPr>
      <w:bookmarkStart w:id="77" w:name="_Toc193100116"/>
      <w:r>
        <w:t>Parent Inquiries</w:t>
      </w:r>
      <w:bookmarkEnd w:id="77"/>
    </w:p>
    <w:p w14:paraId="0FA2E939" w14:textId="53EBD9B6" w:rsidR="00DB44B1" w:rsidRDefault="00DB44B1" w:rsidP="00955D9C">
      <w:pPr>
        <w:spacing w:line="240" w:lineRule="auto"/>
        <w:jc w:val="both"/>
      </w:pPr>
      <w:r>
        <w:t>In the interest of orderly administration and fairness to all concerned, parents who seek clarification in matters of policy, regulation, or discipline are to consult directly with the teacher or staff member most directly concerned with the matter.  Most questions can be successfully resolved at this level.  Only after exhausting this opportunity should parents take their concern to an administrator.</w:t>
      </w:r>
    </w:p>
    <w:p w14:paraId="3E4B67F3" w14:textId="77777777" w:rsidR="009F3C95" w:rsidRDefault="009F3C95" w:rsidP="00955D9C">
      <w:pPr>
        <w:spacing w:line="240" w:lineRule="auto"/>
        <w:jc w:val="both"/>
      </w:pPr>
    </w:p>
    <w:p w14:paraId="1A0C0C56" w14:textId="057CF492" w:rsidR="00DB44B1" w:rsidRDefault="00DB44B1" w:rsidP="00955D9C">
      <w:pPr>
        <w:pStyle w:val="Heading2"/>
        <w:spacing w:line="240" w:lineRule="auto"/>
      </w:pPr>
      <w:bookmarkStart w:id="78" w:name="_Toc193100117"/>
      <w:r>
        <w:t>Suspension</w:t>
      </w:r>
      <w:bookmarkEnd w:id="78"/>
    </w:p>
    <w:p w14:paraId="25BF2928" w14:textId="0950C8D2" w:rsidR="00DB44B1" w:rsidRDefault="00DB44B1" w:rsidP="00955D9C">
      <w:pPr>
        <w:spacing w:line="240" w:lineRule="auto"/>
      </w:pPr>
      <w:r>
        <w:t>Absences due to suspension are considered unexcused.</w:t>
      </w:r>
    </w:p>
    <w:p w14:paraId="1FF2EEF2" w14:textId="77777777" w:rsidR="00FC18BD" w:rsidRDefault="00FC18BD" w:rsidP="00955D9C">
      <w:pPr>
        <w:spacing w:line="240" w:lineRule="auto"/>
      </w:pPr>
    </w:p>
    <w:p w14:paraId="7B34D1DA" w14:textId="7F577854" w:rsidR="00DB44B1" w:rsidRDefault="00DB44B1" w:rsidP="00955D9C">
      <w:pPr>
        <w:pStyle w:val="Heading2"/>
        <w:spacing w:line="240" w:lineRule="auto"/>
      </w:pPr>
      <w:bookmarkStart w:id="79" w:name="_Toc193100118"/>
      <w:r>
        <w:lastRenderedPageBreak/>
        <w:t>Disciplinary Probation</w:t>
      </w:r>
      <w:bookmarkEnd w:id="79"/>
    </w:p>
    <w:p w14:paraId="3A2EC9D7" w14:textId="3B02CFEA" w:rsidR="00F3070F" w:rsidRDefault="00DB44B1" w:rsidP="009F3C95">
      <w:pPr>
        <w:spacing w:line="240" w:lineRule="auto"/>
        <w:jc w:val="both"/>
      </w:pPr>
      <w:r>
        <w:t>At the discretion of the administration, a student with a recurring pattern of improper behavior may be placed on disciplinary probation.  Disciplinary probation, once initiated, continues until the end of the current grading term.  Conditions of disciplinary probation will be specified by an administrator on a case-by-case basis.  Upper scholars who are on disciplinary probation may be required to attend before-school or after-school care or be otherwise supervised by adults when on campus outside of school hours.</w:t>
      </w:r>
      <w:bookmarkStart w:id="80" w:name="_Toc193100119"/>
    </w:p>
    <w:p w14:paraId="2442DC4E" w14:textId="3E4362B7" w:rsidR="00DB44B1" w:rsidRDefault="00DB44B1" w:rsidP="00955D9C">
      <w:pPr>
        <w:pStyle w:val="Heading2"/>
        <w:spacing w:line="240" w:lineRule="auto"/>
      </w:pPr>
      <w:r>
        <w:t>Recurring Disciplinary Probation</w:t>
      </w:r>
      <w:bookmarkEnd w:id="80"/>
    </w:p>
    <w:p w14:paraId="4FE1BB8F" w14:textId="7513499F" w:rsidR="00DB44B1" w:rsidRDefault="00DB44B1" w:rsidP="00955D9C">
      <w:pPr>
        <w:spacing w:line="240" w:lineRule="auto"/>
        <w:jc w:val="both"/>
      </w:pPr>
      <w:r>
        <w:t>The earning of disciplinary probation for the second time within a single academic year is a clear indication that a student is unlikely to succeed in Gardendale Classical Academy.  Unless credible assurances of likely improvement are provided, the parents of any student earning recurring disciplinary probation will be counseled to find a more suitable learning setting.</w:t>
      </w:r>
    </w:p>
    <w:p w14:paraId="7FFC5D28" w14:textId="0CDEC7F2" w:rsidR="00DB44B1" w:rsidRDefault="00DB44B1" w:rsidP="00955D9C">
      <w:pPr>
        <w:pStyle w:val="Heading2"/>
        <w:spacing w:line="240" w:lineRule="auto"/>
      </w:pPr>
      <w:bookmarkStart w:id="81" w:name="_Toc193100120"/>
      <w:r>
        <w:t>Expulsion</w:t>
      </w:r>
      <w:bookmarkEnd w:id="81"/>
    </w:p>
    <w:p w14:paraId="59A94709" w14:textId="028E1038" w:rsidR="00DB44B1" w:rsidRDefault="00DB44B1" w:rsidP="00955D9C">
      <w:pPr>
        <w:spacing w:line="240" w:lineRule="auto"/>
        <w:jc w:val="both"/>
      </w:pPr>
      <w:r>
        <w:t>The Academy may expel a student in one of two extraordinary circumstances.  The first would be an incident so shocking or disruptive that the student’s continued presence clearl</w:t>
      </w:r>
      <w:r w:rsidR="005F3C98">
        <w:t>y,</w:t>
      </w:r>
      <w:r>
        <w:t xml:space="preserve"> in the judgment of the Academy </w:t>
      </w:r>
      <w:r w:rsidR="005F3C98">
        <w:t>administration, would be injurious.  The second would be at the conclusion of a series of disciplinary actions, where progressive warning has been given to parents that correction is needed, and expulsion is a remedy that is contemplated, and where, in the judgment of the administration, the student has not brought conduct into compliance.</w:t>
      </w:r>
    </w:p>
    <w:p w14:paraId="1F10F0E3" w14:textId="7B161007" w:rsidR="005F3C98" w:rsidRDefault="005F3C98" w:rsidP="00955D9C">
      <w:pPr>
        <w:spacing w:line="240" w:lineRule="auto"/>
        <w:jc w:val="both"/>
      </w:pPr>
      <w:r>
        <w:t xml:space="preserve">Additionally, though our ministry of education is evangelistic </w:t>
      </w:r>
      <w:r w:rsidR="00FC18BD">
        <w:t>in</w:t>
      </w:r>
      <w:r>
        <w:t xml:space="preserve"> nature, the administration is also tasked with maintaining the integrity of our community.  Therefore, while the permanent dismissal of a student from school is an extreme measure to be taken only as a last resort, it is a prerogative the Academy will exercise where attendant circumstances of crime, scandal, immorality, or disruption constitute a threat to the physical or moral welfare of other persons.</w:t>
      </w:r>
    </w:p>
    <w:p w14:paraId="0B035EEF" w14:textId="316091DB" w:rsidR="005F3C98" w:rsidRDefault="005F3C98" w:rsidP="00955D9C">
      <w:pPr>
        <w:spacing w:line="240" w:lineRule="auto"/>
        <w:jc w:val="both"/>
      </w:pPr>
      <w:r>
        <w:t>Unfortunately, while normally a child is not to be deprived of a Christian education or otherwise penalized for actions of parents, parents may so significantly reduce the school’s ability to effectively serve its students that the parents may be requested to remove their child from the school for any of the following reasons:</w:t>
      </w:r>
    </w:p>
    <w:p w14:paraId="60C83DA6" w14:textId="14EB824F" w:rsidR="005F3C98" w:rsidRDefault="005F3C98" w:rsidP="00955D9C">
      <w:pPr>
        <w:pStyle w:val="ListParagraph"/>
        <w:numPr>
          <w:ilvl w:val="0"/>
          <w:numId w:val="7"/>
        </w:numPr>
        <w:spacing w:line="240" w:lineRule="auto"/>
        <w:jc w:val="both"/>
      </w:pPr>
      <w:r>
        <w:t xml:space="preserve"> Refusal to cooperate with school personnel.</w:t>
      </w:r>
    </w:p>
    <w:p w14:paraId="29F2DB54" w14:textId="63CBBA39" w:rsidR="005F3C98" w:rsidRDefault="005F3C98" w:rsidP="00955D9C">
      <w:pPr>
        <w:pStyle w:val="ListParagraph"/>
        <w:numPr>
          <w:ilvl w:val="0"/>
          <w:numId w:val="7"/>
        </w:numPr>
        <w:spacing w:line="240" w:lineRule="auto"/>
        <w:jc w:val="both"/>
      </w:pPr>
      <w:r>
        <w:t>Refusal to adhere to churchwide or local policies and regulations.</w:t>
      </w:r>
    </w:p>
    <w:p w14:paraId="19B3FAAB" w14:textId="611997E7" w:rsidR="005F3C98" w:rsidRDefault="005F3C98" w:rsidP="00955D9C">
      <w:pPr>
        <w:pStyle w:val="ListParagraph"/>
        <w:numPr>
          <w:ilvl w:val="0"/>
          <w:numId w:val="7"/>
        </w:numPr>
        <w:spacing w:line="240" w:lineRule="auto"/>
        <w:jc w:val="both"/>
      </w:pPr>
      <w:r>
        <w:t>Interference in matters of school administration or discipline.</w:t>
      </w:r>
    </w:p>
    <w:p w14:paraId="2DE566FD" w14:textId="4F968F8E" w:rsidR="005F3C98" w:rsidRDefault="005F3C98" w:rsidP="00955D9C">
      <w:pPr>
        <w:pStyle w:val="ListParagraph"/>
        <w:numPr>
          <w:ilvl w:val="0"/>
          <w:numId w:val="7"/>
        </w:numPr>
        <w:spacing w:line="240" w:lineRule="auto"/>
        <w:jc w:val="both"/>
      </w:pPr>
      <w:r>
        <w:t>Public rejection of the laws, norms, and teachings of Christianity.</w:t>
      </w:r>
    </w:p>
    <w:p w14:paraId="5E0E1F70" w14:textId="311F58B9" w:rsidR="005F3C98" w:rsidRDefault="005F3C98" w:rsidP="00955D9C">
      <w:pPr>
        <w:pStyle w:val="Heading2"/>
        <w:spacing w:line="240" w:lineRule="auto"/>
        <w:jc w:val="both"/>
      </w:pPr>
      <w:bookmarkStart w:id="82" w:name="_Toc193100121"/>
      <w:r>
        <w:t>Comportment</w:t>
      </w:r>
      <w:bookmarkEnd w:id="82"/>
    </w:p>
    <w:p w14:paraId="1A9B704D" w14:textId="6E58939C" w:rsidR="005F3C98" w:rsidRDefault="005F3C98" w:rsidP="00955D9C">
      <w:pPr>
        <w:spacing w:line="240" w:lineRule="auto"/>
        <w:jc w:val="both"/>
      </w:pPr>
      <w:r>
        <w:t>Students are required to comport themselves in a manner appropriate to those who are growing into mature, Christian ladies and gentlemen.  In accordance with Christian theology and classical philosophy, politeness, cheerfulness, reverence for God, order, responsibility, and respect for oneself and others are some of the consistent habits of those who are striving to become authentic persons.  Academy students are expected and encouraged to foster these habits in their daily lives.</w:t>
      </w:r>
    </w:p>
    <w:p w14:paraId="16F541CA" w14:textId="6DDFBA81" w:rsidR="00F3070F" w:rsidRDefault="005F3C98" w:rsidP="009F3C95">
      <w:pPr>
        <w:spacing w:line="240" w:lineRule="auto"/>
        <w:jc w:val="both"/>
      </w:pPr>
      <w:r>
        <w:lastRenderedPageBreak/>
        <w:t>Appropriate language is a requirement at Gardendale Classical Academy, between students and teachers and in interactions with peers.  Unkind or hateful language will not be tolerated, including ethnic and racial slurs, as well as sexist or ethnic slang.  The dignity of every human person will be respected in language as well as in behavior.</w:t>
      </w:r>
      <w:bookmarkStart w:id="83" w:name="_Toc193100122"/>
    </w:p>
    <w:p w14:paraId="405E6412" w14:textId="19637110" w:rsidR="005F3C98" w:rsidRDefault="005F3C98" w:rsidP="00955D9C">
      <w:pPr>
        <w:pStyle w:val="Heading2"/>
        <w:spacing w:line="240" w:lineRule="auto"/>
        <w:jc w:val="both"/>
      </w:pPr>
      <w:r>
        <w:t>Reverence at Chapel</w:t>
      </w:r>
      <w:bookmarkEnd w:id="83"/>
    </w:p>
    <w:p w14:paraId="4685B33A" w14:textId="39CAD976" w:rsidR="005F3C98" w:rsidRDefault="005F3C98" w:rsidP="00955D9C">
      <w:pPr>
        <w:spacing w:line="240" w:lineRule="auto"/>
        <w:jc w:val="both"/>
      </w:pPr>
      <w:r>
        <w:t xml:space="preserve">Every student at Gardendale Classical Academy is expected to behave in an especially respectful and reverent manner at daily </w:t>
      </w:r>
      <w:r w:rsidR="00FC18BD">
        <w:t>c</w:t>
      </w:r>
      <w:r>
        <w:t>hapel</w:t>
      </w:r>
      <w:r w:rsidR="00FC18BD">
        <w:t xml:space="preserve"> services</w:t>
      </w:r>
      <w:r>
        <w:t>.  Students are to keep their attention focused</w:t>
      </w:r>
      <w:r w:rsidR="00F3070F">
        <w:t xml:space="preserve"> </w:t>
      </w:r>
      <w:r>
        <w:t xml:space="preserve">on the sanctuary, to refrain from fidgeting or distracting others, and to keep their hands folded </w:t>
      </w:r>
      <w:r w:rsidR="00A54445">
        <w:t>and in their laps.</w:t>
      </w:r>
    </w:p>
    <w:p w14:paraId="330BE28B" w14:textId="4700F0A5" w:rsidR="00A54445" w:rsidRDefault="00A54445" w:rsidP="00955D9C">
      <w:pPr>
        <w:pStyle w:val="Heading2"/>
        <w:spacing w:line="240" w:lineRule="auto"/>
      </w:pPr>
      <w:bookmarkStart w:id="84" w:name="_Toc193100123"/>
      <w:r>
        <w:t>Contact Between Students</w:t>
      </w:r>
      <w:bookmarkEnd w:id="84"/>
    </w:p>
    <w:p w14:paraId="0A1CD76A" w14:textId="5A067823" w:rsidR="00A54445" w:rsidRDefault="00A54445" w:rsidP="00955D9C">
      <w:pPr>
        <w:spacing w:line="240" w:lineRule="auto"/>
        <w:jc w:val="both"/>
      </w:pPr>
      <w:r>
        <w:t xml:space="preserve">Traditional forms of greeting are permitted, but most other physical contact is inappropriate and therefore is prohibited.  Inappropriate expression of attraction is always prohibited, whether it involves physical contact or not. </w:t>
      </w:r>
      <w:r w:rsidR="00FC18BD">
        <w:t>Relationships that are romantic in nature and any displays of romantic affection are prohibited for all students while on campus or attending school-related events.</w:t>
      </w:r>
      <w:r>
        <w:t xml:space="preserve"> Older students will be held to a high standard, as they serve as examples to the younger.  Disciplinary action will be taken in cases when students persist and disobey direction as well as in cases of inappropriate contact.</w:t>
      </w:r>
      <w:r w:rsidR="00FC18BD">
        <w:t xml:space="preserve"> </w:t>
      </w:r>
    </w:p>
    <w:p w14:paraId="4725B1DD" w14:textId="7BC3D348" w:rsidR="00A54445" w:rsidRDefault="00A54445" w:rsidP="00955D9C">
      <w:pPr>
        <w:pStyle w:val="Heading2"/>
        <w:spacing w:line="240" w:lineRule="auto"/>
      </w:pPr>
      <w:bookmarkStart w:id="85" w:name="_Toc193100124"/>
      <w:r>
        <w:t>Passing of Notes</w:t>
      </w:r>
      <w:bookmarkEnd w:id="85"/>
    </w:p>
    <w:p w14:paraId="228D770E" w14:textId="5F650D67" w:rsidR="00A54445" w:rsidRDefault="00A54445" w:rsidP="00955D9C">
      <w:pPr>
        <w:spacing w:line="240" w:lineRule="auto"/>
        <w:jc w:val="both"/>
      </w:pPr>
      <w:r>
        <w:t>The writing and passing of personal notes among students are disruptive to good order and is not permitted, either during class or at other times.  Disciplinary action may be taken.</w:t>
      </w:r>
    </w:p>
    <w:p w14:paraId="42C012AB" w14:textId="674FA1D2" w:rsidR="00A54445" w:rsidRDefault="00A54445" w:rsidP="00955D9C">
      <w:pPr>
        <w:pStyle w:val="Heading2"/>
        <w:spacing w:line="240" w:lineRule="auto"/>
      </w:pPr>
      <w:bookmarkStart w:id="86" w:name="_Toc193100125"/>
      <w:r>
        <w:t>Prohibition of Unapproved Photography</w:t>
      </w:r>
      <w:bookmarkEnd w:id="86"/>
    </w:p>
    <w:p w14:paraId="74FFE501" w14:textId="488660C9" w:rsidR="00A54445" w:rsidRDefault="00A54445" w:rsidP="00955D9C">
      <w:pPr>
        <w:spacing w:line="240" w:lineRule="auto"/>
        <w:jc w:val="both"/>
      </w:pPr>
      <w:r>
        <w:t>Students are not allowed to take photos or video at will.  If student use of a still camera or a video camera is required for a class or extracurricular activity, a student must produce a signed permission slip in which approval is given by an administrator or a teacher.</w:t>
      </w:r>
    </w:p>
    <w:p w14:paraId="663BE765" w14:textId="5EFB4024" w:rsidR="00A54445" w:rsidRDefault="00A54445" w:rsidP="00955D9C">
      <w:pPr>
        <w:pStyle w:val="Heading2"/>
        <w:spacing w:line="240" w:lineRule="auto"/>
      </w:pPr>
      <w:bookmarkStart w:id="87" w:name="_Toc193100126"/>
      <w:r>
        <w:t>Prohibited Items</w:t>
      </w:r>
      <w:bookmarkEnd w:id="87"/>
    </w:p>
    <w:p w14:paraId="67D897F1" w14:textId="16852C4A" w:rsidR="00A54445" w:rsidRDefault="00A54445" w:rsidP="00955D9C">
      <w:pPr>
        <w:spacing w:line="240" w:lineRule="auto"/>
        <w:jc w:val="both"/>
      </w:pPr>
      <w:r>
        <w:t xml:space="preserve">The only items allowed at school are those necessary for school-related activities.  Teachers may allow “show-and-tell” items to be brought in, but these items are not the responsibility of Gardendale Classical Academy staff or faculty.  For lower scholars, these items should not be breakable, such as glass.  The Academy is not responsible for lost, stolen, or damaged personal items.  Only upper </w:t>
      </w:r>
      <w:proofErr w:type="gramStart"/>
      <w:r>
        <w:t>school girls</w:t>
      </w:r>
      <w:proofErr w:type="gramEnd"/>
      <w:r>
        <w:t xml:space="preserve"> may have any kind of cosmetics on campus.  Parents are asked to prevent children from bringing toys, collectibles, electronic equipment, live animals, or valuables to school</w:t>
      </w:r>
      <w:r w:rsidR="00291F0B">
        <w:t>.</w:t>
      </w:r>
    </w:p>
    <w:p w14:paraId="0E00C743" w14:textId="4B2A3B26" w:rsidR="00291F0B" w:rsidRDefault="00291F0B" w:rsidP="00955D9C">
      <w:pPr>
        <w:pStyle w:val="Heading2"/>
        <w:spacing w:line="240" w:lineRule="auto"/>
      </w:pPr>
      <w:bookmarkStart w:id="88" w:name="_Toc193100127"/>
      <w:r>
        <w:t>Personal Electronics</w:t>
      </w:r>
      <w:bookmarkEnd w:id="88"/>
    </w:p>
    <w:p w14:paraId="2E2C0A3B" w14:textId="045FA795" w:rsidR="00291F0B" w:rsidRDefault="00291F0B" w:rsidP="00955D9C">
      <w:pPr>
        <w:spacing w:line="240" w:lineRule="auto"/>
        <w:jc w:val="both"/>
      </w:pPr>
      <w:r>
        <w:t xml:space="preserve">It is in the interest of all students for a peaceful and studious environment to be maintained at school, before, during, and after class times.  Accordingly, only those personal electronics items required for </w:t>
      </w:r>
      <w:proofErr w:type="gramStart"/>
      <w:r>
        <w:t>school work</w:t>
      </w:r>
      <w:proofErr w:type="gramEnd"/>
      <w:r>
        <w:t xml:space="preserve"> and approved by administration are to be brought to school.  An example of a device required for </w:t>
      </w:r>
      <w:proofErr w:type="gramStart"/>
      <w:r>
        <w:t>school work</w:t>
      </w:r>
      <w:proofErr w:type="gramEnd"/>
      <w:r>
        <w:t xml:space="preserve"> is a calculator, where its use is recommended by the teacher of a subject such as secondary math or physics.  Memory sticks or thumb drives may be brought to school and used for data transfer between school and home computers.</w:t>
      </w:r>
    </w:p>
    <w:p w14:paraId="64AC9FCC" w14:textId="1FBF2170" w:rsidR="00291F0B" w:rsidRDefault="006E77BB" w:rsidP="00955D9C">
      <w:pPr>
        <w:spacing w:line="240" w:lineRule="auto"/>
        <w:jc w:val="both"/>
      </w:pPr>
      <w:r>
        <w:t>If brought to school, c</w:t>
      </w:r>
      <w:r w:rsidR="00291F0B">
        <w:t>ell phones</w:t>
      </w:r>
      <w:r>
        <w:t xml:space="preserve">, tablets, and smart watches </w:t>
      </w:r>
      <w:r w:rsidR="00291F0B">
        <w:t xml:space="preserve">must be kept in the student’s locker </w:t>
      </w:r>
      <w:r>
        <w:t xml:space="preserve">or backpack, </w:t>
      </w:r>
      <w:r w:rsidR="00291F0B">
        <w:t xml:space="preserve">turned off, and may only be removed and turned on after the last bell of the day.  </w:t>
      </w:r>
      <w:r>
        <w:t xml:space="preserve">If a student is caught in violation of this policy. The item will be confiscated and </w:t>
      </w:r>
      <w:r>
        <w:lastRenderedPageBreak/>
        <w:t>taken to the office at which point it may only be picked up by a parent. Upon the second offense, a parent must pay a $25 fine to have the item return. Upon the third offense, the fine becomes $50 and a $75 fine will be charged for each offense after that. Items that are not claimed within 30 days may be discarded, sold, or given to charity as seems appropriate.  Repeated violations of the prohibited items policy may result in a further disciplinary action.</w:t>
      </w:r>
    </w:p>
    <w:p w14:paraId="6E0A9375" w14:textId="2B9D19FB" w:rsidR="00291F0B" w:rsidRDefault="00291F0B" w:rsidP="00955D9C">
      <w:pPr>
        <w:spacing w:line="240" w:lineRule="auto"/>
        <w:jc w:val="both"/>
      </w:pPr>
      <w:r>
        <w:t>No videoing or recording by students is permitted on school property during school hours.  Any videoing or recording will result in disciplinary action, and the recording and the device will be confiscated by school personnel.  In rare cases, students may video school events on school property after school hours, but only with permission of an administrator or faculty member.</w:t>
      </w:r>
    </w:p>
    <w:p w14:paraId="44FA8E92" w14:textId="793736FB" w:rsidR="00291F0B" w:rsidRDefault="00291F0B" w:rsidP="00955D9C">
      <w:pPr>
        <w:spacing w:line="240" w:lineRule="auto"/>
        <w:jc w:val="both"/>
      </w:pPr>
      <w:r>
        <w:t xml:space="preserve">The Academy will not be liable for damages in the case of personal electronic devices brought to school, whether allowed or prohibited. </w:t>
      </w:r>
    </w:p>
    <w:p w14:paraId="6C9E11CB" w14:textId="1D16D39A" w:rsidR="00291F0B" w:rsidRDefault="00291F0B" w:rsidP="00955D9C">
      <w:pPr>
        <w:pStyle w:val="Heading2"/>
        <w:spacing w:line="240" w:lineRule="auto"/>
      </w:pPr>
      <w:bookmarkStart w:id="89" w:name="_Toc193100128"/>
      <w:r>
        <w:t>Dangerous Weapons</w:t>
      </w:r>
      <w:bookmarkEnd w:id="89"/>
    </w:p>
    <w:p w14:paraId="0FC08C9F" w14:textId="46BED861" w:rsidR="00291F0B" w:rsidRDefault="00291F0B" w:rsidP="00955D9C">
      <w:pPr>
        <w:spacing w:line="240" w:lineRule="auto"/>
        <w:jc w:val="both"/>
      </w:pPr>
      <w:r>
        <w:t>It is a crime for any student to carry a firearm or any other type of dangerous weapon within the confines of the school buildings.</w:t>
      </w:r>
    </w:p>
    <w:p w14:paraId="227FDDB4" w14:textId="78DC2ADC" w:rsidR="00291F0B" w:rsidRDefault="00291F0B" w:rsidP="00955D9C">
      <w:pPr>
        <w:spacing w:line="240" w:lineRule="auto"/>
        <w:jc w:val="both"/>
      </w:pPr>
      <w:r>
        <w:t>Firearms, fireworks, weapons of any kind, or other items which cannot be purchased by minors over the counter are not allowed on campus and will be confiscated.  If any item brought to school is determined by the administration to be dangerous in any way to students, disciplinary action may be taken.</w:t>
      </w:r>
    </w:p>
    <w:p w14:paraId="31653900" w14:textId="428FFA6D" w:rsidR="00291F0B" w:rsidRDefault="00291F0B" w:rsidP="00955D9C">
      <w:pPr>
        <w:pStyle w:val="Heading2"/>
        <w:spacing w:line="240" w:lineRule="auto"/>
      </w:pPr>
      <w:bookmarkStart w:id="90" w:name="_Toc193100129"/>
      <w:r>
        <w:t>Prohibited Substances</w:t>
      </w:r>
      <w:bookmarkEnd w:id="90"/>
    </w:p>
    <w:p w14:paraId="2886F8E6" w14:textId="314935BB" w:rsidR="00291F0B" w:rsidRDefault="00291F0B" w:rsidP="00955D9C">
      <w:pPr>
        <w:spacing w:line="240" w:lineRule="auto"/>
        <w:jc w:val="both"/>
      </w:pPr>
      <w:r>
        <w:t>No student shall use, attempt to use, possess, distribute, buy, sell, or be under the influence of any of the following substances on school premises during any school term or off school premises at a school-related activity, function, or event:</w:t>
      </w:r>
    </w:p>
    <w:p w14:paraId="609F13A9" w14:textId="4E9F7AFF" w:rsidR="00291F0B" w:rsidRDefault="00291F0B" w:rsidP="00955D9C">
      <w:pPr>
        <w:pStyle w:val="ListParagraph"/>
        <w:numPr>
          <w:ilvl w:val="0"/>
          <w:numId w:val="8"/>
        </w:numPr>
        <w:spacing w:line="240" w:lineRule="auto"/>
        <w:jc w:val="both"/>
      </w:pPr>
      <w:r>
        <w:t xml:space="preserve">Any controlled substance or dangerous drug as defined by law, including, but not limited to, marijuana, any narcotic drug, hallucinogen, stimulant, depressant, amphetamine, or </w:t>
      </w:r>
      <w:proofErr w:type="gramStart"/>
      <w:r>
        <w:t>barbiturate;</w:t>
      </w:r>
      <w:proofErr w:type="gramEnd"/>
    </w:p>
    <w:p w14:paraId="573E54D6" w14:textId="2714BCEE" w:rsidR="00291F0B" w:rsidRDefault="00291F0B" w:rsidP="00955D9C">
      <w:pPr>
        <w:pStyle w:val="ListParagraph"/>
        <w:numPr>
          <w:ilvl w:val="0"/>
          <w:numId w:val="8"/>
        </w:numPr>
        <w:spacing w:line="240" w:lineRule="auto"/>
        <w:jc w:val="both"/>
      </w:pPr>
      <w:r>
        <w:t xml:space="preserve">Any tobacco product or electronic </w:t>
      </w:r>
      <w:proofErr w:type="gramStart"/>
      <w:r>
        <w:t>simulation;</w:t>
      </w:r>
      <w:proofErr w:type="gramEnd"/>
    </w:p>
    <w:p w14:paraId="3964A8CF" w14:textId="3E843DCC" w:rsidR="00291F0B" w:rsidRDefault="00291F0B" w:rsidP="00955D9C">
      <w:pPr>
        <w:pStyle w:val="ListParagraph"/>
        <w:numPr>
          <w:ilvl w:val="0"/>
          <w:numId w:val="8"/>
        </w:numPr>
        <w:spacing w:line="240" w:lineRule="auto"/>
        <w:jc w:val="both"/>
      </w:pPr>
      <w:r>
        <w:t xml:space="preserve">Vaping, e-cigarettes, or related </w:t>
      </w:r>
      <w:proofErr w:type="gramStart"/>
      <w:r>
        <w:t>paraphernalia;</w:t>
      </w:r>
      <w:proofErr w:type="gramEnd"/>
    </w:p>
    <w:p w14:paraId="724386B6" w14:textId="645CD62C" w:rsidR="00291F0B" w:rsidRDefault="00291F0B" w:rsidP="00955D9C">
      <w:pPr>
        <w:pStyle w:val="ListParagraph"/>
        <w:numPr>
          <w:ilvl w:val="0"/>
          <w:numId w:val="8"/>
        </w:numPr>
        <w:spacing w:line="240" w:lineRule="auto"/>
        <w:jc w:val="both"/>
      </w:pPr>
      <w:r>
        <w:t xml:space="preserve">Alcohol or any alcoholic </w:t>
      </w:r>
      <w:proofErr w:type="gramStart"/>
      <w:r>
        <w:t>beverage;</w:t>
      </w:r>
      <w:proofErr w:type="gramEnd"/>
    </w:p>
    <w:p w14:paraId="58913AC3" w14:textId="3170D471" w:rsidR="00291F0B" w:rsidRDefault="00291F0B" w:rsidP="00955D9C">
      <w:pPr>
        <w:pStyle w:val="ListParagraph"/>
        <w:numPr>
          <w:ilvl w:val="0"/>
          <w:numId w:val="8"/>
        </w:numPr>
        <w:spacing w:line="240" w:lineRule="auto"/>
        <w:jc w:val="both"/>
      </w:pPr>
      <w:r>
        <w:t>Any</w:t>
      </w:r>
      <w:r w:rsidR="009E0864">
        <w:t xml:space="preserve"> abusive glue, aerosol paint, or any other chemical substance for </w:t>
      </w:r>
      <w:proofErr w:type="gramStart"/>
      <w:r w:rsidR="009E0864">
        <w:t>inhalation;</w:t>
      </w:r>
      <w:proofErr w:type="gramEnd"/>
    </w:p>
    <w:p w14:paraId="5092B31D" w14:textId="18782C8E" w:rsidR="009E0864" w:rsidRDefault="009E0864" w:rsidP="00955D9C">
      <w:pPr>
        <w:pStyle w:val="ListParagraph"/>
        <w:numPr>
          <w:ilvl w:val="0"/>
          <w:numId w:val="8"/>
        </w:numPr>
        <w:spacing w:line="240" w:lineRule="auto"/>
        <w:jc w:val="both"/>
      </w:pPr>
      <w:r>
        <w:t>Any other intoxicant, or mood-changing, mind-altering, or behavior-altering drug.</w:t>
      </w:r>
    </w:p>
    <w:p w14:paraId="5551FCE8" w14:textId="62FD1687" w:rsidR="009E0864" w:rsidRDefault="009E0864" w:rsidP="00955D9C">
      <w:pPr>
        <w:spacing w:line="240" w:lineRule="auto"/>
        <w:jc w:val="both"/>
      </w:pPr>
      <w:r>
        <w:t>The transmittal, sale or attempted sale of what is represented to be any of the above-listed substances is also prohibited.  Students who violate this policy are subject to disciplinary action.</w:t>
      </w:r>
    </w:p>
    <w:p w14:paraId="22562312" w14:textId="3CFA080C" w:rsidR="009E0864" w:rsidRDefault="009E0864" w:rsidP="00955D9C">
      <w:pPr>
        <w:pStyle w:val="Heading2"/>
        <w:spacing w:line="240" w:lineRule="auto"/>
      </w:pPr>
      <w:bookmarkStart w:id="91" w:name="_Toc193100130"/>
      <w:r>
        <w:t>No Solicitation</w:t>
      </w:r>
      <w:bookmarkEnd w:id="91"/>
    </w:p>
    <w:p w14:paraId="5F139038" w14:textId="04D874B1" w:rsidR="009E0864" w:rsidRDefault="009E0864" w:rsidP="00955D9C">
      <w:pPr>
        <w:spacing w:line="240" w:lineRule="auto"/>
        <w:jc w:val="both"/>
      </w:pPr>
      <w:r>
        <w:t>Sales of good and services on the school grounds are conducted by the administration or, in rare and special circumstances, are conducted by others only with the prior approval of the Academy.  This includes charitable gift solicitation on campus.</w:t>
      </w:r>
    </w:p>
    <w:p w14:paraId="46CB4BF2" w14:textId="77777777" w:rsidR="00DA7EBD" w:rsidRDefault="00DA7EBD" w:rsidP="00955D9C">
      <w:pPr>
        <w:spacing w:line="240" w:lineRule="auto"/>
        <w:jc w:val="both"/>
      </w:pPr>
    </w:p>
    <w:p w14:paraId="6F64B601" w14:textId="77777777" w:rsidR="009F3C95" w:rsidRDefault="009F3C95" w:rsidP="00955D9C">
      <w:pPr>
        <w:spacing w:line="240" w:lineRule="auto"/>
        <w:jc w:val="both"/>
      </w:pPr>
    </w:p>
    <w:p w14:paraId="7F016C4F" w14:textId="1F9039FA" w:rsidR="009E0864" w:rsidRDefault="009E0864" w:rsidP="00955D9C">
      <w:pPr>
        <w:pStyle w:val="Heading2"/>
        <w:spacing w:line="240" w:lineRule="auto"/>
      </w:pPr>
      <w:bookmarkStart w:id="92" w:name="_Toc193100131"/>
      <w:r>
        <w:lastRenderedPageBreak/>
        <w:t>No Expectation of Privacy</w:t>
      </w:r>
      <w:bookmarkEnd w:id="92"/>
    </w:p>
    <w:p w14:paraId="7B0CE6B6" w14:textId="4CEFA4F8" w:rsidR="009E0864" w:rsidRDefault="009E0864" w:rsidP="00955D9C">
      <w:pPr>
        <w:spacing w:line="240" w:lineRule="auto"/>
        <w:jc w:val="both"/>
      </w:pPr>
      <w:r>
        <w:t>In respect of the Academy’s duty to promote personal safety and a studious environment, students should expect always to be subject to supervision and monitoring of their activities while on campus.</w:t>
      </w:r>
    </w:p>
    <w:p w14:paraId="20989D2E" w14:textId="7260675D" w:rsidR="009E0864" w:rsidRDefault="009E0864" w:rsidP="00955D9C">
      <w:pPr>
        <w:spacing w:line="240" w:lineRule="auto"/>
        <w:jc w:val="both"/>
      </w:pPr>
      <w:r>
        <w:t>In consideration of the safety of the entire academy community, all academy administrators and employees have and retain the right to search all personal effects brought onto this property – including purses, backpacks, lockers, automobiles, and e-mails written on school accounts or school computers – and to confiscate any item(s) deemed inappropriate or unsafe.</w:t>
      </w:r>
      <w:r w:rsidR="00DA7EBD">
        <w:t xml:space="preserve"> </w:t>
      </w:r>
    </w:p>
    <w:p w14:paraId="42F87EF0" w14:textId="322EAAAA" w:rsidR="009E0864" w:rsidRDefault="009E0864" w:rsidP="00955D9C">
      <w:pPr>
        <w:pStyle w:val="Heading2"/>
        <w:spacing w:line="240" w:lineRule="auto"/>
      </w:pPr>
      <w:bookmarkStart w:id="93" w:name="_Toc193100132"/>
      <w:r>
        <w:t>Student Backpacks</w:t>
      </w:r>
      <w:bookmarkEnd w:id="93"/>
    </w:p>
    <w:p w14:paraId="4355F7DA" w14:textId="61FA7FEE" w:rsidR="009E0864" w:rsidRDefault="009E0864" w:rsidP="00955D9C">
      <w:pPr>
        <w:spacing w:line="240" w:lineRule="auto"/>
        <w:jc w:val="both"/>
      </w:pPr>
      <w:r>
        <w:t>Each student must have a backpack in which to carry textbooks to and from school.  Backpacks must be in good taste (solid colors are preferred).  Roll-around luggage or travel bags on wheels are not allowed unless a student provides a physician’s prescription, satisfactory to the Academy administration, stating the medical reason why a wheeled conveyance is necessary.</w:t>
      </w:r>
    </w:p>
    <w:p w14:paraId="620AC113" w14:textId="2090251B" w:rsidR="009E0864" w:rsidRDefault="009E0864" w:rsidP="00955D9C">
      <w:pPr>
        <w:pStyle w:val="Heading2"/>
        <w:spacing w:line="240" w:lineRule="auto"/>
      </w:pPr>
      <w:bookmarkStart w:id="94" w:name="_Toc193100133"/>
      <w:r>
        <w:t>Use of Lockers – Middle School</w:t>
      </w:r>
      <w:bookmarkEnd w:id="94"/>
    </w:p>
    <w:p w14:paraId="562641A3" w14:textId="7BD9D06D" w:rsidR="009E0864" w:rsidRDefault="009E0864" w:rsidP="00955D9C">
      <w:pPr>
        <w:spacing w:line="240" w:lineRule="auto"/>
        <w:jc w:val="both"/>
      </w:pPr>
      <w:r>
        <w:t xml:space="preserve">Each middle scholar </w:t>
      </w:r>
      <w:r w:rsidR="004F5FB1">
        <w:t xml:space="preserve">grades 6-8 </w:t>
      </w:r>
      <w:r>
        <w:t>is issued a locker</w:t>
      </w:r>
      <w:r w:rsidR="004F5FB1">
        <w:t xml:space="preserve"> to store personal items throughout the day.</w:t>
      </w:r>
      <w:r>
        <w:t xml:space="preserve"> The capacity of the locker is limited.  Students are expected to use careful planning and good discipline to store all essential school materials that are not in use.  Students are free to visit lockers before or after class to exchange books, notebooks, or other essential study material.  Lockers should not be used to store unrelated items; such materials should be left at home.  Students in the middle school are required to keep their books and other study materials either in their lockers or in their possession.  Limited space is available in school classrooms for student belongings.  Students should take to class only those items required for class, leaving excess items in the locker.  Classroom aisles must remain clear.  Students may visit the locker </w:t>
      </w:r>
      <w:r w:rsidR="004F5FB1">
        <w:t>area</w:t>
      </w:r>
      <w:r>
        <w:t xml:space="preserve"> during the school day to retrieve items.</w:t>
      </w:r>
    </w:p>
    <w:p w14:paraId="0B3C8447" w14:textId="0D323FCA" w:rsidR="004F5FB1" w:rsidRDefault="009E0864" w:rsidP="00955D9C">
      <w:pPr>
        <w:spacing w:line="240" w:lineRule="auto"/>
        <w:jc w:val="both"/>
      </w:pPr>
      <w:r>
        <w:t xml:space="preserve">Each student is to confine his or her locker activities to essential business in his or her own assigned </w:t>
      </w:r>
      <w:proofErr w:type="gramStart"/>
      <w:r>
        <w:t>locker, and</w:t>
      </w:r>
      <w:proofErr w:type="gramEnd"/>
      <w:r>
        <w:t xml:space="preserve"> is to respect the locker access and personal belongings of other students.  Students who disrupt the lockers, locker contents, or locker visits of other students will be subject to disciplinary consequences.</w:t>
      </w:r>
    </w:p>
    <w:p w14:paraId="3277004F" w14:textId="567335AD" w:rsidR="009E0864" w:rsidRDefault="00513E3A" w:rsidP="00955D9C">
      <w:pPr>
        <w:pStyle w:val="Heading2"/>
        <w:spacing w:line="240" w:lineRule="auto"/>
      </w:pPr>
      <w:bookmarkStart w:id="95" w:name="_Toc193100134"/>
      <w:r>
        <w:t>Grievance Procedures</w:t>
      </w:r>
      <w:bookmarkEnd w:id="95"/>
    </w:p>
    <w:p w14:paraId="1CDF1EFE" w14:textId="28AF813B" w:rsidR="00513E3A" w:rsidRDefault="00E01741" w:rsidP="00955D9C">
      <w:pPr>
        <w:spacing w:line="240" w:lineRule="auto"/>
        <w:jc w:val="both"/>
      </w:pPr>
      <w:r>
        <w:t xml:space="preserve">When addressing a grievance, all parties are advised to refer to the Biblical statutes found in Matthew 18:15-16. This means that a grievance should first be addressed with the parties involved in attempt to find a resolution before involving administration. If a reasonable solution is not found or it is discovered that the solution is not working, then and only then should an administrator be contacted. </w:t>
      </w:r>
      <w:r w:rsidR="004476CA">
        <w:t xml:space="preserve">Gardendale Classical Academy wishes to provide an opportunity for individuals to be heard.  The administration of this school maintains procedures by which the parents of students may </w:t>
      </w:r>
      <w:proofErr w:type="spellStart"/>
      <w:r w:rsidR="004476CA">
        <w:t>seed</w:t>
      </w:r>
      <w:proofErr w:type="spellEnd"/>
      <w:r w:rsidR="004476CA">
        <w:t xml:space="preserve"> redress from a policy, regulation, or decision that is perceived to work hardship on an individual or a group. </w:t>
      </w:r>
      <w:r>
        <w:t>C</w:t>
      </w:r>
      <w:r w:rsidR="004476CA">
        <w:t>omplaints may be heard from individuals, parents, parent organizations, and employees.  The primary aim is to establish and publish the procedure to be followed and to provide fair notice and hearing of the matter, but in all cases the opportunity to be heard shall be forfeited if the procedures outlined below are not followed.</w:t>
      </w:r>
    </w:p>
    <w:p w14:paraId="28EF2AD6" w14:textId="3DE65F7F" w:rsidR="004476CA" w:rsidRDefault="004476CA" w:rsidP="00955D9C">
      <w:pPr>
        <w:spacing w:line="240" w:lineRule="auto"/>
        <w:jc w:val="both"/>
      </w:pPr>
      <w:r>
        <w:lastRenderedPageBreak/>
        <w:t>Final determination of day-to-day discipline, dress, and grooming rests with the administration and cannot be appealed; therefore, grievance procedures do not apply to day-to-day discipline, dress, and grooming.  This policy and procedure shall apply only to instances of student expulsion.  All complaints that do not result in expulsion will be resolved at the school level.</w:t>
      </w:r>
    </w:p>
    <w:p w14:paraId="49EA6F2A" w14:textId="3F230B55" w:rsidR="004476CA" w:rsidRDefault="004476CA" w:rsidP="00955D9C">
      <w:pPr>
        <w:pStyle w:val="Heading2"/>
        <w:spacing w:line="240" w:lineRule="auto"/>
      </w:pPr>
      <w:bookmarkStart w:id="96" w:name="_Toc193100135"/>
      <w:r>
        <w:t>Anti-Harassment / Anti-Bullying Environment</w:t>
      </w:r>
      <w:bookmarkEnd w:id="96"/>
    </w:p>
    <w:p w14:paraId="2D3E03C3" w14:textId="736DC4BD" w:rsidR="004476CA" w:rsidRDefault="004476CA" w:rsidP="00955D9C">
      <w:pPr>
        <w:spacing w:line="240" w:lineRule="auto"/>
        <w:jc w:val="both"/>
      </w:pPr>
      <w:r>
        <w:t>Gardendale Classical Academy does not condone harassment or bullying of any kind, including, but not limited to, physical harassment, verbal harassment, and sexual harassment.  All students at our school are to be treated with dignity and respect.  This prohibition against acts of harassment applies to all people engaged in all school-related activities</w:t>
      </w:r>
      <w:r w:rsidR="00DA7EBD">
        <w:t>-</w:t>
      </w:r>
      <w:r>
        <w:t xml:space="preserve"> all students; part-time or full-time employees; volunteers, consultants, or our guest instructors.  Students have the responsibility to:</w:t>
      </w:r>
    </w:p>
    <w:p w14:paraId="5F17D876" w14:textId="1EA51914" w:rsidR="004476CA" w:rsidRDefault="004476CA" w:rsidP="00955D9C">
      <w:pPr>
        <w:pStyle w:val="ListParagraph"/>
        <w:numPr>
          <w:ilvl w:val="0"/>
          <w:numId w:val="9"/>
        </w:numPr>
        <w:spacing w:line="240" w:lineRule="auto"/>
        <w:jc w:val="both"/>
      </w:pPr>
      <w:r>
        <w:t xml:space="preserve">Conduct themselves in a manner that contributes to a Christian school </w:t>
      </w:r>
      <w:proofErr w:type="gramStart"/>
      <w:r>
        <w:t>culture;</w:t>
      </w:r>
      <w:proofErr w:type="gramEnd"/>
    </w:p>
    <w:p w14:paraId="3EBFDD9F" w14:textId="69AB70EC" w:rsidR="004476CA" w:rsidRDefault="004476CA" w:rsidP="00955D9C">
      <w:pPr>
        <w:pStyle w:val="ListParagraph"/>
        <w:numPr>
          <w:ilvl w:val="0"/>
          <w:numId w:val="9"/>
        </w:numPr>
        <w:spacing w:line="240" w:lineRule="auto"/>
        <w:jc w:val="both"/>
      </w:pPr>
      <w:r>
        <w:t xml:space="preserve">Avoid any activity that may be considered discriminatory, intimidating, or </w:t>
      </w:r>
      <w:proofErr w:type="gramStart"/>
      <w:r>
        <w:t>harassing;</w:t>
      </w:r>
      <w:proofErr w:type="gramEnd"/>
    </w:p>
    <w:p w14:paraId="7117EC4B" w14:textId="5972832F" w:rsidR="004476CA" w:rsidRDefault="004476CA" w:rsidP="00955D9C">
      <w:pPr>
        <w:pStyle w:val="ListParagraph"/>
        <w:numPr>
          <w:ilvl w:val="0"/>
          <w:numId w:val="9"/>
        </w:numPr>
        <w:spacing w:line="240" w:lineRule="auto"/>
        <w:jc w:val="both"/>
      </w:pPr>
      <w:r>
        <w:t xml:space="preserve">Consider immediately informing anyone harassing them that the behavior is unwelcome and </w:t>
      </w:r>
      <w:proofErr w:type="gramStart"/>
      <w:r>
        <w:t>offensive</w:t>
      </w:r>
      <w:r w:rsidR="004E7177">
        <w:t>;</w:t>
      </w:r>
      <w:proofErr w:type="gramEnd"/>
    </w:p>
    <w:p w14:paraId="191F92C5" w14:textId="390EE8B3" w:rsidR="004E7177" w:rsidRDefault="004E7177" w:rsidP="00955D9C">
      <w:pPr>
        <w:pStyle w:val="ListParagraph"/>
        <w:numPr>
          <w:ilvl w:val="0"/>
          <w:numId w:val="9"/>
        </w:numPr>
        <w:spacing w:line="240" w:lineRule="auto"/>
        <w:jc w:val="both"/>
      </w:pPr>
      <w:r>
        <w:t xml:space="preserve">Report all incidents of discrimination or harassment to the appropriate </w:t>
      </w:r>
      <w:proofErr w:type="gramStart"/>
      <w:r>
        <w:t>teacher,  administrator</w:t>
      </w:r>
      <w:proofErr w:type="gramEnd"/>
      <w:r>
        <w:t xml:space="preserve">, or </w:t>
      </w:r>
      <w:proofErr w:type="gramStart"/>
      <w:r>
        <w:t>pastor;</w:t>
      </w:r>
      <w:proofErr w:type="gramEnd"/>
    </w:p>
    <w:p w14:paraId="1EE857E5" w14:textId="6A666911" w:rsidR="004E7177" w:rsidRDefault="004E7177" w:rsidP="00955D9C">
      <w:pPr>
        <w:pStyle w:val="ListParagraph"/>
        <w:numPr>
          <w:ilvl w:val="0"/>
          <w:numId w:val="9"/>
        </w:numPr>
        <w:spacing w:line="240" w:lineRule="auto"/>
        <w:jc w:val="both"/>
      </w:pPr>
      <w:r>
        <w:t>If so instructed, to tell the student that is perceived as engaging in discriminatory, intimidating, harassing, or unwelcome conduct, to discontinue said conduct immediately.</w:t>
      </w:r>
    </w:p>
    <w:p w14:paraId="75D9B01A" w14:textId="2A2ED84B" w:rsidR="004E7177" w:rsidRDefault="004E7177" w:rsidP="00955D9C">
      <w:pPr>
        <w:spacing w:line="240" w:lineRule="auto"/>
        <w:ind w:left="360"/>
        <w:jc w:val="both"/>
      </w:pPr>
      <w:r>
        <w:t>Please consult the administration for procedures to follow for filing and investigation of any harassment or bullying claim.</w:t>
      </w:r>
    </w:p>
    <w:p w14:paraId="6C1FD26B" w14:textId="77777777" w:rsidR="00E01741" w:rsidRDefault="00E01741" w:rsidP="00955D9C">
      <w:pPr>
        <w:spacing w:line="240" w:lineRule="auto"/>
        <w:ind w:left="360"/>
        <w:jc w:val="both"/>
      </w:pPr>
    </w:p>
    <w:p w14:paraId="622C78C1" w14:textId="5F217734" w:rsidR="004E7177" w:rsidRDefault="004E7177" w:rsidP="00955D9C">
      <w:pPr>
        <w:spacing w:line="240" w:lineRule="auto"/>
        <w:ind w:left="360"/>
        <w:jc w:val="both"/>
      </w:pPr>
    </w:p>
    <w:p w14:paraId="21E6DFBB" w14:textId="2849426F" w:rsidR="004E7177" w:rsidRDefault="004E7177" w:rsidP="00955D9C">
      <w:pPr>
        <w:pStyle w:val="Heading1"/>
        <w:spacing w:line="240" w:lineRule="auto"/>
      </w:pPr>
      <w:bookmarkStart w:id="97" w:name="_Toc193100136"/>
      <w:r>
        <w:t>Car Line, Pick-Up and Drop-Off</w:t>
      </w:r>
      <w:bookmarkEnd w:id="97"/>
    </w:p>
    <w:p w14:paraId="1D8664A2" w14:textId="7ECB83AF" w:rsidR="004E7177" w:rsidRDefault="004E7177" w:rsidP="00955D9C">
      <w:pPr>
        <w:spacing w:line="240" w:lineRule="auto"/>
        <w:jc w:val="both"/>
      </w:pPr>
      <w:r>
        <w:t xml:space="preserve">For the safety of our children, it is </w:t>
      </w:r>
      <w:proofErr w:type="gramStart"/>
      <w:r>
        <w:t>absolutely essential</w:t>
      </w:r>
      <w:proofErr w:type="gramEnd"/>
      <w:r>
        <w:t xml:space="preserve"> that the safety and traffic rules during arrival and dismissal are followed.  No phones or other electronics may be out during before- or after-school care or during car lines.  Parents who refuse to observe these rules may be asked to withdraw their children from the Academy.  So that we can do our best to supervise and protect your children, please follow one of the two approved drop-off and pick-up procedures: by car line or on foot.</w:t>
      </w:r>
    </w:p>
    <w:p w14:paraId="6087C131" w14:textId="547F6088" w:rsidR="004E7177" w:rsidRDefault="004E7177" w:rsidP="00955D9C">
      <w:pPr>
        <w:pStyle w:val="Heading2"/>
        <w:spacing w:line="240" w:lineRule="auto"/>
      </w:pPr>
      <w:bookmarkStart w:id="98" w:name="_Toc193100137"/>
      <w:r>
        <w:t>Morning Drop-Off</w:t>
      </w:r>
      <w:bookmarkEnd w:id="98"/>
    </w:p>
    <w:p w14:paraId="35A732D9" w14:textId="1945C501" w:rsidR="004E7177" w:rsidRDefault="004E7177" w:rsidP="00955D9C">
      <w:pPr>
        <w:spacing w:line="240" w:lineRule="auto"/>
        <w:jc w:val="both"/>
      </w:pPr>
      <w:r>
        <w:t>The front doors open at 7:30 a.m</w:t>
      </w:r>
      <w:r w:rsidR="00E01741">
        <w:t>. Students will not be allowed in the building prior to this time unless a prior arrangement has been made with a campus Administrator. Students arriving from 7:30-7:45</w:t>
      </w:r>
      <w:r w:rsidR="00C53533">
        <w:t xml:space="preserve">am will report to the fellowship hall and sit at their assigned table while they wait for their homeroom teacher to arrive. </w:t>
      </w:r>
    </w:p>
    <w:p w14:paraId="25001586" w14:textId="2AA92B51" w:rsidR="004E7177" w:rsidRDefault="004E7177" w:rsidP="00955D9C">
      <w:pPr>
        <w:spacing w:line="240" w:lineRule="auto"/>
        <w:jc w:val="both"/>
      </w:pPr>
      <w:r>
        <w:t xml:space="preserve">The morning </w:t>
      </w:r>
      <w:r w:rsidR="00C53533">
        <w:t xml:space="preserve">drop-off </w:t>
      </w:r>
      <w:r>
        <w:t xml:space="preserve">should proceed in an orderly way.  This demands patience of the parents, particularly in the first several days of school as everyone is learning the procedure.  </w:t>
      </w:r>
      <w:r w:rsidR="00C53533">
        <w:t xml:space="preserve">All parents must park in the parking lot to drop off students. If students are crossing the </w:t>
      </w:r>
      <w:r w:rsidR="00C53533">
        <w:lastRenderedPageBreak/>
        <w:t>parking lot, a parent should escort them to the gate. Students ages 3 years-</w:t>
      </w:r>
      <w:r w:rsidR="001F2BBF">
        <w:t>3</w:t>
      </w:r>
      <w:proofErr w:type="gramStart"/>
      <w:r w:rsidR="001F2BBF" w:rsidRPr="001F2BBF">
        <w:rPr>
          <w:vertAlign w:val="superscript"/>
        </w:rPr>
        <w:t>rd</w:t>
      </w:r>
      <w:r w:rsidR="001F2BBF">
        <w:t xml:space="preserve"> </w:t>
      </w:r>
      <w:r w:rsidR="00C53533">
        <w:t xml:space="preserve"> grade</w:t>
      </w:r>
      <w:proofErr w:type="gramEnd"/>
      <w:r w:rsidR="00C53533">
        <w:t xml:space="preserve"> must be escorted into the building by a parent or older sibling, and, depending on the time, dropped off in the fellowship hall (before 7:45) or their classroom (7:45-8:00am). Students ages 3</w:t>
      </w:r>
      <w:r w:rsidR="00C53533" w:rsidRPr="00C53533">
        <w:rPr>
          <w:vertAlign w:val="superscript"/>
        </w:rPr>
        <w:t>rd</w:t>
      </w:r>
      <w:r w:rsidR="00C53533">
        <w:t>-8</w:t>
      </w:r>
      <w:r w:rsidR="00C53533" w:rsidRPr="00C53533">
        <w:rPr>
          <w:vertAlign w:val="superscript"/>
        </w:rPr>
        <w:t>th</w:t>
      </w:r>
      <w:r w:rsidR="00C53533">
        <w:t xml:space="preserve"> grade may walk in unattended provided that a parent has ensured their safety crossing the parking lot.</w:t>
      </w:r>
    </w:p>
    <w:p w14:paraId="23B186D6" w14:textId="2F89F25D" w:rsidR="004E7177" w:rsidRDefault="004E7177" w:rsidP="00955D9C">
      <w:pPr>
        <w:pStyle w:val="Heading2"/>
        <w:spacing w:line="240" w:lineRule="auto"/>
      </w:pPr>
      <w:bookmarkStart w:id="99" w:name="_Toc193100138"/>
      <w:r>
        <w:t>Afternoon Pick-Up</w:t>
      </w:r>
      <w:bookmarkEnd w:id="99"/>
    </w:p>
    <w:p w14:paraId="5A23AB9B" w14:textId="40DA5B9D" w:rsidR="004E7177" w:rsidRDefault="00C53533" w:rsidP="00955D9C">
      <w:pPr>
        <w:spacing w:line="240" w:lineRule="auto"/>
        <w:jc w:val="both"/>
      </w:pPr>
      <w:r>
        <w:t xml:space="preserve">To alleviate the flow of traffic, </w:t>
      </w:r>
      <w:r w:rsidR="004E7177">
        <w:t xml:space="preserve">dismissal times are staggered </w:t>
      </w:r>
      <w:r>
        <w:t>as follows:</w:t>
      </w:r>
    </w:p>
    <w:p w14:paraId="623D41F1" w14:textId="05E0F5FB" w:rsidR="00C53533" w:rsidRDefault="00C53533" w:rsidP="00955D9C">
      <w:pPr>
        <w:spacing w:line="240" w:lineRule="auto"/>
        <w:jc w:val="both"/>
      </w:pPr>
      <w:r>
        <w:t>Junior Academy- 3:15</w:t>
      </w:r>
    </w:p>
    <w:p w14:paraId="24D7F701" w14:textId="24BB233A" w:rsidR="00C53533" w:rsidRDefault="00C53533" w:rsidP="00955D9C">
      <w:pPr>
        <w:spacing w:line="240" w:lineRule="auto"/>
        <w:jc w:val="both"/>
      </w:pPr>
      <w:r>
        <w:t>Grades K-3- 3:25</w:t>
      </w:r>
    </w:p>
    <w:p w14:paraId="3E0E554F" w14:textId="01582836" w:rsidR="00C53533" w:rsidRDefault="00C53533" w:rsidP="00955D9C">
      <w:pPr>
        <w:spacing w:line="240" w:lineRule="auto"/>
        <w:jc w:val="both"/>
      </w:pPr>
      <w:r>
        <w:t>Grades 4-8- 3:30</w:t>
      </w:r>
    </w:p>
    <w:p w14:paraId="2170A8A9" w14:textId="398F4FE5" w:rsidR="00C53533" w:rsidRDefault="00C53533" w:rsidP="00955D9C">
      <w:pPr>
        <w:spacing w:line="240" w:lineRule="auto"/>
        <w:jc w:val="both"/>
      </w:pPr>
      <w:r>
        <w:t>Parents of students ages 3 years-3</w:t>
      </w:r>
      <w:r w:rsidRPr="00C53533">
        <w:rPr>
          <w:vertAlign w:val="superscript"/>
        </w:rPr>
        <w:t>rd</w:t>
      </w:r>
      <w:r>
        <w:t xml:space="preserve"> grade</w:t>
      </w:r>
      <w:r w:rsidR="001F2BBF">
        <w:t xml:space="preserve"> must enter the playground and </w:t>
      </w:r>
      <w:proofErr w:type="gramStart"/>
      <w:r w:rsidR="001F2BBF">
        <w:t>make contact with</w:t>
      </w:r>
      <w:proofErr w:type="gramEnd"/>
      <w:r w:rsidR="001F2BBF">
        <w:t xml:space="preserve"> their student’s teacher to indicate the child is being picked up. Students in grades 4-8 are allowed to walk to their parent’s parked care once they have let their teacher know that their parent has arrived. In the event of inclement weather, students will be held in the building until their parent arrives. </w:t>
      </w:r>
    </w:p>
    <w:p w14:paraId="6F044234" w14:textId="6BAD195D" w:rsidR="00C53533" w:rsidRDefault="00C53533" w:rsidP="00955D9C">
      <w:pPr>
        <w:spacing w:line="240" w:lineRule="auto"/>
        <w:jc w:val="both"/>
      </w:pPr>
      <w:r>
        <w:t>Students left after 3:45 will be subject to After-School Care fees.</w:t>
      </w:r>
    </w:p>
    <w:p w14:paraId="71126CCF" w14:textId="77777777" w:rsidR="00C53533" w:rsidRDefault="00C53533" w:rsidP="00955D9C">
      <w:pPr>
        <w:spacing w:line="240" w:lineRule="auto"/>
        <w:jc w:val="both"/>
      </w:pPr>
    </w:p>
    <w:p w14:paraId="19129B87" w14:textId="539AC0D8" w:rsidR="001F2BBF" w:rsidRPr="001F2BBF" w:rsidRDefault="00E0587B" w:rsidP="001F2BBF">
      <w:pPr>
        <w:pStyle w:val="Heading2"/>
        <w:spacing w:line="240" w:lineRule="auto"/>
      </w:pPr>
      <w:bookmarkStart w:id="100" w:name="_Toc193100139"/>
      <w:r>
        <w:t>Pick-Up</w:t>
      </w:r>
      <w:r w:rsidR="001F2BBF">
        <w:t xml:space="preserve"> OR DROP-OFF</w:t>
      </w:r>
      <w:r>
        <w:t xml:space="preserve"> at Other Than Dismissal Time</w:t>
      </w:r>
      <w:bookmarkEnd w:id="100"/>
    </w:p>
    <w:p w14:paraId="1F040A2C" w14:textId="3083214B" w:rsidR="00E0587B" w:rsidRDefault="001F2BBF" w:rsidP="00955D9C">
      <w:pPr>
        <w:spacing w:line="240" w:lineRule="auto"/>
        <w:jc w:val="both"/>
      </w:pPr>
      <w:r>
        <w:t xml:space="preserve">Students arriving after 8:00am are considered tardy and must be signed in by a parent in the office. Parents who need to pick their student up before dismissal time must sign their student out in the office. </w:t>
      </w:r>
      <w:r w:rsidR="00E0587B">
        <w:t>Understand that it may take some minutes to disengage your child from a class activity, and please budget time accordingly.   Please do not expect expedited removal of individual children after 2:30 pm</w:t>
      </w:r>
      <w:r>
        <w:t>.</w:t>
      </w:r>
    </w:p>
    <w:p w14:paraId="15C48811" w14:textId="1AF17BBF" w:rsidR="00E0587B" w:rsidRDefault="00E0587B" w:rsidP="00955D9C">
      <w:pPr>
        <w:pStyle w:val="Heading1"/>
        <w:spacing w:line="240" w:lineRule="auto"/>
      </w:pPr>
      <w:bookmarkStart w:id="101" w:name="_Toc193100140"/>
      <w:r>
        <w:t>Other Information</w:t>
      </w:r>
      <w:bookmarkEnd w:id="101"/>
    </w:p>
    <w:p w14:paraId="3D250948" w14:textId="2EA88684" w:rsidR="00E0587B" w:rsidRDefault="00D137C6" w:rsidP="00955D9C">
      <w:pPr>
        <w:pStyle w:val="Heading2"/>
        <w:spacing w:line="240" w:lineRule="auto"/>
      </w:pPr>
      <w:bookmarkStart w:id="102" w:name="_Toc193100141"/>
      <w:r>
        <w:t>Visiting the Academy</w:t>
      </w:r>
      <w:bookmarkEnd w:id="102"/>
    </w:p>
    <w:p w14:paraId="123D302D" w14:textId="554D5BA7" w:rsidR="00D137C6" w:rsidRDefault="00D137C6" w:rsidP="00955D9C">
      <w:pPr>
        <w:pStyle w:val="Heading4"/>
        <w:spacing w:line="240" w:lineRule="auto"/>
      </w:pPr>
      <w:r>
        <w:t>Security Controls for Visitors</w:t>
      </w:r>
    </w:p>
    <w:p w14:paraId="13C1E9AA" w14:textId="6CCAE54C" w:rsidR="00D137C6" w:rsidRDefault="00D137C6" w:rsidP="00955D9C">
      <w:pPr>
        <w:spacing w:line="240" w:lineRule="auto"/>
        <w:jc w:val="both"/>
      </w:pPr>
      <w:r>
        <w:t>While visitors to the Academy are welcome, Texas state law, church policy, and our concern for the safety of Academy students requires that all visitors, even parents, sign in at th</w:t>
      </w:r>
      <w:r w:rsidR="001F2BBF">
        <w:t>e office</w:t>
      </w:r>
      <w:r>
        <w:t xml:space="preserve"> and obtain a visitor’s pass before proceeding past the main entrance area during regular school hours.  We encourage having lunch with your child only on a very limited and scheduled basis, and no more than once per week.  Visitors must abide by school rules and appropriate dress is required.  To visit your child’s classroom, you must first contact your child’s teacher and make the initial request, then when a date has been arranged, contact the administrator to make specific arrangements.</w:t>
      </w:r>
    </w:p>
    <w:p w14:paraId="08E61334" w14:textId="2967F4ED" w:rsidR="00D137C6" w:rsidRDefault="00D137C6" w:rsidP="00955D9C">
      <w:pPr>
        <w:pStyle w:val="Heading4"/>
        <w:spacing w:line="240" w:lineRule="auto"/>
      </w:pPr>
      <w:r>
        <w:t>Tours</w:t>
      </w:r>
    </w:p>
    <w:p w14:paraId="142BFF18" w14:textId="7DDA525E" w:rsidR="00D137C6" w:rsidRDefault="00D137C6" w:rsidP="00955D9C">
      <w:pPr>
        <w:spacing w:line="240" w:lineRule="auto"/>
      </w:pPr>
      <w:r>
        <w:t>Tours are scheduled by appointment through the Academy office.</w:t>
      </w:r>
    </w:p>
    <w:p w14:paraId="4FDE209C" w14:textId="77777777" w:rsidR="009F3C95" w:rsidRDefault="009F3C95" w:rsidP="00955D9C">
      <w:pPr>
        <w:spacing w:line="240" w:lineRule="auto"/>
      </w:pPr>
    </w:p>
    <w:p w14:paraId="3B96D470" w14:textId="61A9376A" w:rsidR="00D137C6" w:rsidRDefault="00D137C6" w:rsidP="00955D9C">
      <w:pPr>
        <w:pStyle w:val="Heading4"/>
        <w:spacing w:line="240" w:lineRule="auto"/>
      </w:pPr>
      <w:r>
        <w:lastRenderedPageBreak/>
        <w:t>Criminal Background Checks</w:t>
      </w:r>
    </w:p>
    <w:p w14:paraId="33BFBE17" w14:textId="374ABAA3" w:rsidR="00D137C6" w:rsidRDefault="00D137C6" w:rsidP="00955D9C">
      <w:pPr>
        <w:spacing w:line="240" w:lineRule="auto"/>
        <w:jc w:val="both"/>
      </w:pPr>
      <w:r>
        <w:t>Parents and other visitors who have received clearance on criminal background checks have greater freedom of movement within the school.  While they are still expected to sign in and out, they are permitted to move about unescorted and they are permitted to have contact with students.  Parents who contemplate assisting in the classroom, participating in field trips, or otherwise having contact with students are urged to apply for a criminal background check.  See the administrative office.</w:t>
      </w:r>
    </w:p>
    <w:p w14:paraId="48E6CD71" w14:textId="361DA2FF" w:rsidR="00D137C6" w:rsidRDefault="00D137C6" w:rsidP="00955D9C">
      <w:pPr>
        <w:spacing w:line="240" w:lineRule="auto"/>
        <w:jc w:val="both"/>
      </w:pPr>
      <w:r>
        <w:t>Parents who have not received criminal background clearances should not expect to assist in the classroom, participate in field trips, or otherwise serve as school volunteers.  Please note, the background check process can take several weeks.  Many parents make a regular practice of getting a background check in place at the beginning of the school year.</w:t>
      </w:r>
    </w:p>
    <w:p w14:paraId="2A02D892" w14:textId="440B5A17" w:rsidR="00D137C6" w:rsidRDefault="00D137C6" w:rsidP="00955D9C">
      <w:pPr>
        <w:pStyle w:val="Heading4"/>
        <w:spacing w:line="240" w:lineRule="auto"/>
        <w:jc w:val="both"/>
      </w:pPr>
      <w:r>
        <w:t>Special Events</w:t>
      </w:r>
    </w:p>
    <w:p w14:paraId="028C0F0F" w14:textId="16EDE71A" w:rsidR="00D137C6" w:rsidRDefault="00D137C6" w:rsidP="00955D9C">
      <w:pPr>
        <w:spacing w:line="240" w:lineRule="auto"/>
        <w:jc w:val="both"/>
      </w:pPr>
      <w:r>
        <w:t xml:space="preserve">Visitors are not required to obtain a visitor’s pass or to have passed a criminal background check </w:t>
      </w:r>
      <w:proofErr w:type="gramStart"/>
      <w:r>
        <w:t>in order to</w:t>
      </w:r>
      <w:proofErr w:type="gramEnd"/>
      <w:r>
        <w:t xml:space="preserve"> proceed unescorted to an official Academy event, such as an award ceremony</w:t>
      </w:r>
      <w:r w:rsidR="00B95ABF">
        <w:t>, campus-wide celebration,</w:t>
      </w:r>
      <w:r>
        <w:t xml:space="preserve"> or </w:t>
      </w:r>
      <w:r w:rsidR="00B95ABF">
        <w:t>performance</w:t>
      </w:r>
      <w:r>
        <w:t>, that is scheduled during the regular school day.</w:t>
      </w:r>
    </w:p>
    <w:p w14:paraId="63755238" w14:textId="4D2208D0" w:rsidR="00D61111" w:rsidRDefault="00D61111" w:rsidP="00955D9C">
      <w:pPr>
        <w:pStyle w:val="Heading4"/>
        <w:spacing w:line="240" w:lineRule="auto"/>
      </w:pPr>
      <w:r>
        <w:t>First Day of School</w:t>
      </w:r>
    </w:p>
    <w:p w14:paraId="2DB8F5CC" w14:textId="7B79E55A" w:rsidR="00D61111" w:rsidRDefault="00D61111" w:rsidP="00955D9C">
      <w:pPr>
        <w:spacing w:line="240" w:lineRule="auto"/>
        <w:jc w:val="both"/>
      </w:pPr>
      <w:r>
        <w:t xml:space="preserve">On the first two days of school, parents of young children are permitted to escort their children into the building and to the classroom.  The parents are then welcome to remain in the classroom until the first class begins.  After the first days, families are asked to allow their children to enter the </w:t>
      </w:r>
      <w:r w:rsidR="00B95ABF">
        <w:t>fellowship hall or classroom</w:t>
      </w:r>
      <w:r>
        <w:t xml:space="preserve"> unaccompanied by parents.  This allows the students to become accustomed to the school environment, and it improves security by reducing corridor traffic during a time of year when many parents are not yet recognized on sight.  Faculty and staff will be on hand to ensure that students learn the way to their classrooms.</w:t>
      </w:r>
    </w:p>
    <w:p w14:paraId="131132F9" w14:textId="1F815143" w:rsidR="00D61111" w:rsidRPr="00D61111" w:rsidRDefault="00D61111" w:rsidP="00955D9C">
      <w:pPr>
        <w:pStyle w:val="Heading2"/>
        <w:spacing w:line="240" w:lineRule="auto"/>
      </w:pPr>
      <w:bookmarkStart w:id="103" w:name="_Toc193100142"/>
      <w:r>
        <w:t>Building Hours</w:t>
      </w:r>
      <w:bookmarkEnd w:id="103"/>
    </w:p>
    <w:p w14:paraId="3F173BE6" w14:textId="27ED7FC6" w:rsidR="00D61111" w:rsidRDefault="00D61111" w:rsidP="00955D9C">
      <w:pPr>
        <w:spacing w:line="240" w:lineRule="auto"/>
        <w:jc w:val="both"/>
      </w:pPr>
      <w:r>
        <w:t xml:space="preserve">Students and parents do not have access to any part of the school building or grounds before 7:30 a.m. or after </w:t>
      </w:r>
      <w:r w:rsidR="00B95ABF">
        <w:t>4</w:t>
      </w:r>
      <w:r>
        <w:t xml:space="preserve">:00 p.m.  The only exceptions to these building hours are after-school care, and </w:t>
      </w:r>
      <w:r w:rsidR="00B95ABF">
        <w:t xml:space="preserve">administratively </w:t>
      </w:r>
      <w:r>
        <w:t>approved adult-supervised extracurricular activities.  Students found in violation of building hours are subject to disciplinary action.</w:t>
      </w:r>
    </w:p>
    <w:p w14:paraId="0CE32EB0" w14:textId="5E55BA74" w:rsidR="00D61111" w:rsidRDefault="00D61111" w:rsidP="00955D9C">
      <w:pPr>
        <w:pStyle w:val="Heading2"/>
        <w:spacing w:line="240" w:lineRule="auto"/>
      </w:pPr>
      <w:bookmarkStart w:id="104" w:name="_Toc193100143"/>
      <w:r>
        <w:t>Signing Out and Signing In</w:t>
      </w:r>
      <w:bookmarkEnd w:id="104"/>
    </w:p>
    <w:p w14:paraId="19DEE01D" w14:textId="04C9862B" w:rsidR="00D61111" w:rsidRDefault="00D61111" w:rsidP="00955D9C">
      <w:pPr>
        <w:spacing w:line="240" w:lineRule="auto"/>
        <w:jc w:val="both"/>
      </w:pPr>
      <w:proofErr w:type="gramStart"/>
      <w:r>
        <w:t>In order to</w:t>
      </w:r>
      <w:proofErr w:type="gramEnd"/>
      <w:r>
        <w:t xml:space="preserve"> ensure the safety of our students, we need </w:t>
      </w:r>
      <w:r w:rsidR="00DD3015">
        <w:t>to know when a student has left campus for an approved reason.  Students and parents are required to cooperate with sign-in and sign-out procedures.  A student who leaves campus without being properly signed out will be subject to disciplinary measures.</w:t>
      </w:r>
    </w:p>
    <w:p w14:paraId="422CDF76" w14:textId="2880425B" w:rsidR="00DD3015" w:rsidRDefault="00DD3015" w:rsidP="00955D9C">
      <w:pPr>
        <w:spacing w:line="240" w:lineRule="auto"/>
        <w:jc w:val="both"/>
      </w:pPr>
      <w:r>
        <w:t>An upper scholar may sign out younger siblings to leave campus with them provided:</w:t>
      </w:r>
    </w:p>
    <w:p w14:paraId="5B7E6F54" w14:textId="1220A192" w:rsidR="00DD3015" w:rsidRDefault="00DD3015" w:rsidP="00955D9C">
      <w:pPr>
        <w:pStyle w:val="ListParagraph"/>
        <w:numPr>
          <w:ilvl w:val="0"/>
          <w:numId w:val="10"/>
        </w:numPr>
        <w:spacing w:line="240" w:lineRule="auto"/>
        <w:jc w:val="both"/>
      </w:pPr>
      <w:r>
        <w:t>the Academy has the parents’ written consent for this on file and the family lives in the immediate neighborhood, or</w:t>
      </w:r>
    </w:p>
    <w:p w14:paraId="08E32BE5" w14:textId="25DC459D" w:rsidR="00DD3015" w:rsidRDefault="00DD3015" w:rsidP="00955D9C">
      <w:pPr>
        <w:pStyle w:val="ListParagraph"/>
        <w:numPr>
          <w:ilvl w:val="0"/>
          <w:numId w:val="10"/>
        </w:numPr>
        <w:spacing w:line="240" w:lineRule="auto"/>
        <w:jc w:val="both"/>
      </w:pPr>
      <w:r>
        <w:t>the Academy has a copy of the upper scholar’s Texas Driver’s License on file.</w:t>
      </w:r>
    </w:p>
    <w:p w14:paraId="6EA6FA53" w14:textId="77777777" w:rsidR="009F3C95" w:rsidRDefault="009F3C95" w:rsidP="009F3C95">
      <w:pPr>
        <w:pStyle w:val="ListParagraph"/>
        <w:spacing w:line="240" w:lineRule="auto"/>
        <w:jc w:val="both"/>
      </w:pPr>
    </w:p>
    <w:p w14:paraId="63C1DB8D" w14:textId="77777777" w:rsidR="009F3C95" w:rsidRDefault="009F3C95" w:rsidP="009F3C95">
      <w:pPr>
        <w:pStyle w:val="ListParagraph"/>
        <w:spacing w:line="240" w:lineRule="auto"/>
        <w:jc w:val="both"/>
      </w:pPr>
    </w:p>
    <w:p w14:paraId="0E6757E1" w14:textId="7F9FFCE0" w:rsidR="00DD3015" w:rsidRDefault="00DD3015" w:rsidP="00955D9C">
      <w:pPr>
        <w:pStyle w:val="Heading2"/>
        <w:spacing w:line="240" w:lineRule="auto"/>
      </w:pPr>
      <w:bookmarkStart w:id="105" w:name="_Toc193100144"/>
      <w:r>
        <w:lastRenderedPageBreak/>
        <w:t>Before and After School</w:t>
      </w:r>
      <w:bookmarkEnd w:id="105"/>
    </w:p>
    <w:p w14:paraId="37B50F7E" w14:textId="5D6D52F8" w:rsidR="00DD3015" w:rsidRDefault="00DD3015" w:rsidP="00955D9C">
      <w:pPr>
        <w:spacing w:line="240" w:lineRule="auto"/>
        <w:jc w:val="both"/>
      </w:pPr>
      <w:r>
        <w:t xml:space="preserve">Gardendale Classical Academy provides the added service of supervised care after school </w:t>
      </w:r>
      <w:r w:rsidR="009F3C95">
        <w:t xml:space="preserve">for a fee </w:t>
      </w:r>
      <w:r w:rsidR="00B95ABF">
        <w:t xml:space="preserve">from 3:45pm until 5:30pm </w:t>
      </w:r>
      <w:proofErr w:type="gramStart"/>
      <w:r>
        <w:t>in order to</w:t>
      </w:r>
      <w:proofErr w:type="gramEnd"/>
      <w:r>
        <w:t xml:space="preserve"> help parents meet the obligations of their schedules.  The front doors open at 7:30 a.m.  All students arriving on campus after </w:t>
      </w:r>
      <w:r w:rsidR="00B95ABF">
        <w:t>7</w:t>
      </w:r>
      <w:r>
        <w:t xml:space="preserve">:30 a.m. and before </w:t>
      </w:r>
      <w:r w:rsidR="00B95ABF">
        <w:t>7:45am</w:t>
      </w:r>
      <w:r>
        <w:t xml:space="preserve"> should proceed to the fellowship hall.  </w:t>
      </w:r>
    </w:p>
    <w:p w14:paraId="1BE48114" w14:textId="4125EBC5" w:rsidR="00DD3015" w:rsidRDefault="00DD3015" w:rsidP="00955D9C">
      <w:pPr>
        <w:spacing w:line="240" w:lineRule="auto"/>
        <w:jc w:val="both"/>
      </w:pPr>
      <w:r>
        <w:t xml:space="preserve">To ensure the safety of our students, every </w:t>
      </w:r>
      <w:r w:rsidR="00B95ABF">
        <w:t>student</w:t>
      </w:r>
      <w:r>
        <w:t xml:space="preserve"> must participate in after-school care when on </w:t>
      </w:r>
      <w:proofErr w:type="gramStart"/>
      <w:r>
        <w:t>campus, and</w:t>
      </w:r>
      <w:proofErr w:type="gramEnd"/>
      <w:r>
        <w:t xml:space="preserve"> not accompanied by a parent </w:t>
      </w:r>
      <w:proofErr w:type="gramStart"/>
      <w:r>
        <w:t>during</w:t>
      </w:r>
      <w:r w:rsidR="00B95ABF">
        <w:t xml:space="preserve"> </w:t>
      </w:r>
      <w:r>
        <w:t xml:space="preserve"> after</w:t>
      </w:r>
      <w:proofErr w:type="gramEnd"/>
      <w:r>
        <w:t>-school care hours.  “Accompanied” means in the actual company of, and under continuous supervision by, the parent.  Students may not evade after-school supervision by virtue of the presence of a parent somewhere on campus.</w:t>
      </w:r>
    </w:p>
    <w:p w14:paraId="2CE3F6C8" w14:textId="725FD153" w:rsidR="00DD3015" w:rsidRDefault="00DD3015" w:rsidP="00955D9C">
      <w:pPr>
        <w:pStyle w:val="Heading4"/>
        <w:spacing w:line="240" w:lineRule="auto"/>
      </w:pPr>
      <w:r>
        <w:t>After-School Care Hours and Fees</w:t>
      </w:r>
    </w:p>
    <w:p w14:paraId="60EE5CC1" w14:textId="1FBF92E4" w:rsidR="007C7A4B" w:rsidRDefault="00DA7EBD" w:rsidP="00955D9C">
      <w:pPr>
        <w:spacing w:line="240" w:lineRule="auto"/>
        <w:jc w:val="both"/>
      </w:pPr>
      <w:r>
        <w:t>For students who are left after 3:45 and not enrolled in the After-School program,</w:t>
      </w:r>
      <w:r w:rsidR="007C7A4B">
        <w:t xml:space="preserve"> </w:t>
      </w:r>
      <w:r>
        <w:t>a</w:t>
      </w:r>
      <w:r w:rsidR="007C7A4B">
        <w:t xml:space="preserve">fter-school care fees are billed in quarter-hour increments at an hourly rate determined by the administrative office.  There is no charge for students who are picked up before 3:45 p.m.  Except in cases of extreme weather conditions, for students picked up after 3:45 p.m., the fee will accrue from 3:45 until pick-up, regardless of traffic.  </w:t>
      </w:r>
      <w:r>
        <w:t>Any s</w:t>
      </w:r>
      <w:r w:rsidR="007C7A4B">
        <w:t xml:space="preserve">tudents who are not picked up from after-school care by </w:t>
      </w:r>
      <w:r w:rsidR="00B95ABF">
        <w:t>5:3</w:t>
      </w:r>
      <w:r w:rsidR="007C7A4B">
        <w:t>0 p.m. will be charged $1 per minute until they are picked up.</w:t>
      </w:r>
    </w:p>
    <w:p w14:paraId="635D76EB" w14:textId="4A391BB5" w:rsidR="007C7A4B" w:rsidRDefault="007C7A4B" w:rsidP="00955D9C">
      <w:pPr>
        <w:spacing w:line="240" w:lineRule="auto"/>
        <w:jc w:val="both"/>
      </w:pPr>
      <w:r>
        <w:t>Students in after-school care who have satisfactory conduct records and who desire to meet with teachers or visit the library may do so with the consent of the after-school care supervisor, and subject to teacher availability or library capacity.  These students must check in and out with the after-school care supervisor.  Parents will follow normal pick-up procedures.  After-school care fees will accrue.</w:t>
      </w:r>
    </w:p>
    <w:p w14:paraId="0BE8D40F" w14:textId="3739635D" w:rsidR="007C7A4B" w:rsidRPr="007C7A4B" w:rsidRDefault="007C7A4B" w:rsidP="00955D9C">
      <w:pPr>
        <w:pStyle w:val="Heading2"/>
        <w:spacing w:line="240" w:lineRule="auto"/>
      </w:pPr>
      <w:bookmarkStart w:id="106" w:name="_Toc193100145"/>
      <w:r>
        <w:t>Deliveries or Messages for Students</w:t>
      </w:r>
      <w:bookmarkEnd w:id="106"/>
    </w:p>
    <w:p w14:paraId="2FA5B53D" w14:textId="67689027" w:rsidR="007C7A4B" w:rsidRDefault="007C7A4B" w:rsidP="00955D9C">
      <w:pPr>
        <w:spacing w:line="240" w:lineRule="auto"/>
        <w:jc w:val="both"/>
      </w:pPr>
      <w:r>
        <w:t xml:space="preserve">All deliveries or messages for students are to be sent through the Academy office.  Classroom interruptions are </w:t>
      </w:r>
      <w:r w:rsidR="009F3C95">
        <w:t>highly discouraged</w:t>
      </w:r>
      <w:r>
        <w:t>.</w:t>
      </w:r>
    </w:p>
    <w:p w14:paraId="4102B29A" w14:textId="06EAFBB8" w:rsidR="007C7A4B" w:rsidRDefault="007C7A4B" w:rsidP="00955D9C">
      <w:pPr>
        <w:pStyle w:val="Heading2"/>
        <w:spacing w:line="240" w:lineRule="auto"/>
      </w:pPr>
      <w:bookmarkStart w:id="107" w:name="_Toc193100146"/>
      <w:r>
        <w:t>Volunteers</w:t>
      </w:r>
      <w:bookmarkEnd w:id="107"/>
    </w:p>
    <w:p w14:paraId="7FC765A8" w14:textId="437B464B" w:rsidR="007C7A4B" w:rsidRDefault="007C7A4B" w:rsidP="00955D9C">
      <w:pPr>
        <w:spacing w:line="240" w:lineRule="auto"/>
        <w:jc w:val="both"/>
      </w:pPr>
      <w:r>
        <w:t>A spirit of service toward others is an essential part of the Christian tradition.  The Academy welcomes and greatly appreciates the many volunteers who wish to exercise their spirit of service to benefit the entire Academy community.  Like all Christian charities, Gardendale Classical Academy relies on volunteers from the church, school, and community-at-large to achieve its goals.  Parents desiring to volunteer may make application to be considered.  Those selected will be informed of the requirements, which include a criminal background check and a dress code.</w:t>
      </w:r>
    </w:p>
    <w:p w14:paraId="6B44756C" w14:textId="7C1579BD" w:rsidR="007C7A4B" w:rsidRDefault="007C7A4B" w:rsidP="00955D9C">
      <w:pPr>
        <w:pStyle w:val="Heading2"/>
        <w:spacing w:line="240" w:lineRule="auto"/>
      </w:pPr>
      <w:bookmarkStart w:id="108" w:name="_Toc193100147"/>
      <w:r>
        <w:t>Students at Extracurricular Activities</w:t>
      </w:r>
      <w:bookmarkEnd w:id="108"/>
    </w:p>
    <w:p w14:paraId="5EEC3FD8" w14:textId="3765795F" w:rsidR="007C7A4B" w:rsidRDefault="007C7A4B" w:rsidP="00955D9C">
      <w:pPr>
        <w:spacing w:line="240" w:lineRule="auto"/>
        <w:jc w:val="both"/>
      </w:pPr>
      <w:r>
        <w:t>As ambassadors of the school, Academy students are required to behave appropriately at all extracurricular activities.  Academy personnel have the authority and responsibility to discipline students at school events, just as they do during the school day.  Academy students are never allowed to behave in a rude, obnoxious, disrespectful, or unruly manner.  Students may wear non-uniform clothing to events, but the clothing must be modest and dignified.  If a student wears the Academy uniform to an extra-curricular event, it must be worn appropriately, with all elements, and may not be worn in parts or in a casual manner.</w:t>
      </w:r>
    </w:p>
    <w:p w14:paraId="5FB5179B" w14:textId="316F0CCC" w:rsidR="00F3070F" w:rsidRDefault="00955D9C" w:rsidP="009F3C95">
      <w:pPr>
        <w:spacing w:line="240" w:lineRule="auto"/>
        <w:jc w:val="both"/>
      </w:pPr>
      <w:r>
        <w:lastRenderedPageBreak/>
        <w:t>Parents are required to supervise the activities and ensure the safety of their own children at all extra-curricular events.  To ensure the safety of all our students, lower and middle scholars are not allowed to attend athletic games without parental supervision.  Parents may arrange for another parent, who will be attending the event, to assume responsibility for supervising, ensuring the safety of, and making sure that their child arrives home safely.</w:t>
      </w:r>
      <w:bookmarkStart w:id="109" w:name="_Toc193100148"/>
    </w:p>
    <w:p w14:paraId="2B922AB4" w14:textId="77777777" w:rsidR="009F3C95" w:rsidRDefault="009F3C95" w:rsidP="009F3C95">
      <w:pPr>
        <w:spacing w:line="240" w:lineRule="auto"/>
        <w:jc w:val="both"/>
      </w:pPr>
    </w:p>
    <w:p w14:paraId="5657C80C" w14:textId="5F91E166" w:rsidR="00F3070F" w:rsidRPr="00F3070F" w:rsidRDefault="00955D9C" w:rsidP="009F3C95">
      <w:pPr>
        <w:pStyle w:val="Heading2"/>
      </w:pPr>
      <w:r>
        <w:t>Food on Campus</w:t>
      </w:r>
      <w:bookmarkEnd w:id="109"/>
    </w:p>
    <w:p w14:paraId="03CA956E" w14:textId="2CDAFB00" w:rsidR="00955D9C" w:rsidRDefault="00955D9C" w:rsidP="00955D9C">
      <w:pPr>
        <w:pStyle w:val="Heading4"/>
      </w:pPr>
      <w:r>
        <w:t>Catered Lunch</w:t>
      </w:r>
    </w:p>
    <w:p w14:paraId="67DBF49B" w14:textId="44D7B32B" w:rsidR="00955D9C" w:rsidRDefault="009719D3" w:rsidP="00955D9C">
      <w:pPr>
        <w:jc w:val="both"/>
      </w:pPr>
      <w:r>
        <w:t xml:space="preserve">Intermittently throughout the year, the Academy will provide lunch for all students on campus. The Academy office will notify parents in advance of these days so that parents may </w:t>
      </w:r>
      <w:proofErr w:type="gramStart"/>
      <w:r>
        <w:t>plan ahead</w:t>
      </w:r>
      <w:proofErr w:type="gramEnd"/>
      <w:r>
        <w:t xml:space="preserve">. Monetary donations toward these days are encouraged. At the discretion of the administrative staff, parents are permitted to provide a catered lunch for a class or the entire Academy population. </w:t>
      </w:r>
    </w:p>
    <w:p w14:paraId="3855C82A" w14:textId="1F8E3707" w:rsidR="00955D9C" w:rsidRDefault="00955D9C" w:rsidP="00955D9C">
      <w:pPr>
        <w:pStyle w:val="Heading4"/>
      </w:pPr>
      <w:r>
        <w:t>Lunch from Home</w:t>
      </w:r>
    </w:p>
    <w:p w14:paraId="2DE1C762" w14:textId="1A007AC9" w:rsidR="00955D9C" w:rsidRDefault="00955D9C" w:rsidP="00955D9C">
      <w:pPr>
        <w:jc w:val="both"/>
      </w:pPr>
      <w:r>
        <w:t>Students must bring their own lunches</w:t>
      </w:r>
      <w:r w:rsidR="009719D3">
        <w:t xml:space="preserve"> from home </w:t>
      </w:r>
      <w:proofErr w:type="gramStart"/>
      <w:r w:rsidR="009719D3">
        <w:t>on a daily basis</w:t>
      </w:r>
      <w:proofErr w:type="gramEnd"/>
      <w:r w:rsidR="009719D3">
        <w:t xml:space="preserve"> unless a catered lunch is provided.</w:t>
      </w:r>
      <w:r>
        <w:t xml:space="preserve">  Parents are strongly encouraged to make sure that lunches are nutritious and well-balanced.  Students do not have access to refrigeration.  Lunches that require assembly or adult assistance are not allowed due to limited time.  Sack lunches are to be brought to school at the beginning of the school day. Students are expected to eat their own lunches.  Due to the possibility of food allergies, parents should instruct students not to exchange food.  If a student fails to bring his lunch, a </w:t>
      </w:r>
      <w:r w:rsidR="009719D3">
        <w:t xml:space="preserve">sandwich and water will be provided for the </w:t>
      </w:r>
      <w:proofErr w:type="gramStart"/>
      <w:r w:rsidR="009719D3">
        <w:t>student</w:t>
      </w:r>
      <w:proofErr w:type="gramEnd"/>
      <w:r w:rsidR="009719D3">
        <w:t xml:space="preserve"> and the cost will be passed along to the parent. If a parent must bring lunch during school hours, it should be left in the Academy office</w:t>
      </w:r>
      <w:r w:rsidR="00DA7EBD">
        <w:t>.</w:t>
      </w:r>
    </w:p>
    <w:p w14:paraId="1CFA0A9F" w14:textId="7EF0805C" w:rsidR="00955D9C" w:rsidRDefault="00955D9C" w:rsidP="00955D9C">
      <w:pPr>
        <w:pStyle w:val="Heading4"/>
      </w:pPr>
      <w:r>
        <w:t>Fast Food</w:t>
      </w:r>
    </w:p>
    <w:p w14:paraId="6B79432E" w14:textId="2A21F051" w:rsidR="00955D9C" w:rsidRDefault="00955D9C" w:rsidP="00955D9C">
      <w:pPr>
        <w:jc w:val="both"/>
      </w:pPr>
      <w:r>
        <w:t>In the interest of nutrition and time constraints during the lunch period, we strongly discourage fast-food lunches.  Deliveries of fast food should be rare and only in extreme cases.</w:t>
      </w:r>
    </w:p>
    <w:p w14:paraId="56222242" w14:textId="4C79A554" w:rsidR="00955D9C" w:rsidRDefault="00955D9C" w:rsidP="00955D9C">
      <w:pPr>
        <w:pStyle w:val="Heading4"/>
      </w:pPr>
      <w:r>
        <w:t>Recreation During Lunch and Recess</w:t>
      </w:r>
    </w:p>
    <w:p w14:paraId="71C853B7" w14:textId="414E4421" w:rsidR="00955D9C" w:rsidRDefault="00955D9C" w:rsidP="00955D9C">
      <w:pPr>
        <w:jc w:val="both"/>
      </w:pPr>
      <w:r>
        <w:t>Students must respect the priority of younger students for use of the playground.  Students may use the balls provided by the school for lunchtime play, subject to the younger students’ priority, avoiding rough or reckless play, and providing a mature and Christian example.  Students may not bring equipment for lunchtime use</w:t>
      </w:r>
      <w:r w:rsidR="009719D3">
        <w:t xml:space="preserve">. </w:t>
      </w:r>
    </w:p>
    <w:p w14:paraId="5AE706DE" w14:textId="5C3ECC92" w:rsidR="00955D9C" w:rsidRDefault="00D47754" w:rsidP="00955D9C">
      <w:pPr>
        <w:pStyle w:val="Heading4"/>
      </w:pPr>
      <w:r>
        <w:t>Other Food Items Allowed</w:t>
      </w:r>
    </w:p>
    <w:p w14:paraId="703AEA35" w14:textId="40BBF1A7" w:rsidR="00D47754" w:rsidRDefault="00D47754" w:rsidP="00D47754">
      <w:pPr>
        <w:jc w:val="both"/>
      </w:pPr>
      <w:r>
        <w:t xml:space="preserve">In addition, scholars are allowed to have healthy dry snacks </w:t>
      </w:r>
      <w:r w:rsidR="009719D3">
        <w:t>in the classroom at the discretion of their teacher</w:t>
      </w:r>
      <w:r>
        <w:t xml:space="preserve">.  Children with unique dietary needs </w:t>
      </w:r>
      <w:r w:rsidR="00DA7EBD">
        <w:t xml:space="preserve">should document said needs on their medical form and </w:t>
      </w:r>
      <w:r>
        <w:t>are allowed to have items stored in the administrator’s office.</w:t>
      </w:r>
    </w:p>
    <w:p w14:paraId="1E60386A" w14:textId="77777777" w:rsidR="00DA7EBD" w:rsidRDefault="00DA7EBD" w:rsidP="00D47754">
      <w:pPr>
        <w:jc w:val="both"/>
      </w:pPr>
    </w:p>
    <w:p w14:paraId="4155D51C" w14:textId="77777777" w:rsidR="009F3C95" w:rsidRDefault="009F3C95" w:rsidP="00D47754">
      <w:pPr>
        <w:jc w:val="both"/>
      </w:pPr>
    </w:p>
    <w:p w14:paraId="7DA85726" w14:textId="7BBD0BA8" w:rsidR="00D47754" w:rsidRDefault="00D47754" w:rsidP="00D47754">
      <w:pPr>
        <w:pStyle w:val="Heading2"/>
      </w:pPr>
      <w:bookmarkStart w:id="110" w:name="_Toc193100149"/>
      <w:r>
        <w:lastRenderedPageBreak/>
        <w:t>Classroom Celebrations</w:t>
      </w:r>
      <w:bookmarkEnd w:id="110"/>
    </w:p>
    <w:p w14:paraId="1E752651" w14:textId="09097862" w:rsidR="00D47754" w:rsidRDefault="00D47754" w:rsidP="00D47754">
      <w:pPr>
        <w:jc w:val="both"/>
      </w:pPr>
      <w:r>
        <w:t>Gardendale Classical Academy’s classroom celebrations are modest in number and in scale.  Even when celebrations are held, the academic and Christian character of the Academy is upheld.  Celebrations are permitted only in accordance with this policy, and not in any other place, or for any other grade level, or on any other occasion.</w:t>
      </w:r>
    </w:p>
    <w:p w14:paraId="700E9022" w14:textId="77777777" w:rsidR="00F3070F" w:rsidRDefault="00F3070F" w:rsidP="00377FB1">
      <w:pPr>
        <w:pStyle w:val="Heading4"/>
      </w:pPr>
    </w:p>
    <w:p w14:paraId="79B4940B" w14:textId="00A25E76" w:rsidR="00377FB1" w:rsidRDefault="00377FB1" w:rsidP="00377FB1">
      <w:pPr>
        <w:pStyle w:val="Heading4"/>
      </w:pPr>
      <w:r>
        <w:t>Holiday Celebrations</w:t>
      </w:r>
    </w:p>
    <w:p w14:paraId="66DB1A58" w14:textId="77777777" w:rsidR="007D5C8F" w:rsidRPr="007D5C8F" w:rsidRDefault="007D5C8F" w:rsidP="00377FB1">
      <w:r w:rsidRPr="007D5C8F">
        <w:t>Holiday Celebrations should be Christ-centered and will not include Halloween. At other holiday times, the following depictions are prohibited at the Academy:</w:t>
      </w:r>
    </w:p>
    <w:p w14:paraId="5F9B5912" w14:textId="01F1472F" w:rsidR="00377FB1" w:rsidRPr="007D5C8F" w:rsidRDefault="007D5C8F" w:rsidP="00377FB1">
      <w:r w:rsidRPr="007D5C8F">
        <w:t xml:space="preserve">Christmas time- Santa, reindeer, and elves </w:t>
      </w:r>
    </w:p>
    <w:p w14:paraId="01C507BC" w14:textId="4FD54548" w:rsidR="007D5C8F" w:rsidRPr="007D5C8F" w:rsidRDefault="007D5C8F" w:rsidP="00377FB1">
      <w:r w:rsidRPr="007D5C8F">
        <w:t>Valentine’s Day- Cupid</w:t>
      </w:r>
    </w:p>
    <w:p w14:paraId="10AD5FD7" w14:textId="0503E3E7" w:rsidR="007D5C8F" w:rsidRPr="007D5C8F" w:rsidRDefault="007D5C8F" w:rsidP="00377FB1">
      <w:r w:rsidRPr="007D5C8F">
        <w:t>St. Patrick’s Day- leprechauns</w:t>
      </w:r>
    </w:p>
    <w:p w14:paraId="2AF133A5" w14:textId="0566879C" w:rsidR="007D5C8F" w:rsidRPr="007D5C8F" w:rsidRDefault="007D5C8F" w:rsidP="00377FB1">
      <w:r w:rsidRPr="007D5C8F">
        <w:t>Easter- the Easter Bunny</w:t>
      </w:r>
    </w:p>
    <w:p w14:paraId="24D699FB" w14:textId="550D7263" w:rsidR="007D5C8F" w:rsidRPr="007D5C8F" w:rsidRDefault="007D5C8F" w:rsidP="00377FB1">
      <w:r w:rsidRPr="007D5C8F">
        <w:t>This is not an all-inclusive list. The Academy reserves the right to expand this list when a character is deemed inappropriate.</w:t>
      </w:r>
    </w:p>
    <w:p w14:paraId="7A232298" w14:textId="31BA6F84" w:rsidR="00377FB1" w:rsidRDefault="00377FB1" w:rsidP="00377FB1">
      <w:pPr>
        <w:pStyle w:val="Heading4"/>
      </w:pPr>
      <w:r>
        <w:t>Coordination of Celebrations</w:t>
      </w:r>
    </w:p>
    <w:p w14:paraId="5854E6B4" w14:textId="6100A56C" w:rsidR="00377FB1" w:rsidRDefault="00377FB1" w:rsidP="00377FB1">
      <w:pPr>
        <w:jc w:val="both"/>
      </w:pPr>
      <w:r>
        <w:t>Detailed guidance will be provided by the</w:t>
      </w:r>
      <w:r w:rsidR="007D5C8F">
        <w:t xml:space="preserve"> </w:t>
      </w:r>
      <w:proofErr w:type="gramStart"/>
      <w:r w:rsidR="007D5C8F">
        <w:t>Administrative</w:t>
      </w:r>
      <w:proofErr w:type="gramEnd"/>
      <w:r w:rsidR="007D5C8F">
        <w:t xml:space="preserve"> staff and</w:t>
      </w:r>
      <w:r>
        <w:t xml:space="preserve"> </w:t>
      </w:r>
      <w:r w:rsidR="007D5C8F">
        <w:t>P</w:t>
      </w:r>
      <w:r>
        <w:t xml:space="preserve">arent-Teacher Club president and will be faithfully followed by all parent volunteers.  </w:t>
      </w:r>
      <w:r w:rsidR="007D5C8F">
        <w:t>R</w:t>
      </w:r>
      <w:r>
        <w:t>oom parents will coordinate details closely with the teachers.  Details will include provision for clean-up.</w:t>
      </w:r>
    </w:p>
    <w:p w14:paraId="7CB588E5" w14:textId="0FC3CF05" w:rsidR="00377FB1" w:rsidRDefault="00377FB1" w:rsidP="00377FB1">
      <w:pPr>
        <w:pStyle w:val="Heading4"/>
      </w:pPr>
      <w:r>
        <w:t>Private Parties</w:t>
      </w:r>
    </w:p>
    <w:p w14:paraId="65E9B1AE" w14:textId="10DA1B93" w:rsidR="00377FB1" w:rsidRDefault="00377FB1" w:rsidP="00377FB1">
      <w:pPr>
        <w:jc w:val="both"/>
      </w:pPr>
      <w:r>
        <w:t xml:space="preserve">All invitations for outside parties are to be delivered to and distributed by the teacher.  For the sake of courtesy, invitations distributed at the Academy must include all members of the class (or all boys or all girls).  Invitations </w:t>
      </w:r>
      <w:proofErr w:type="gramStart"/>
      <w:r>
        <w:t>to  groups</w:t>
      </w:r>
      <w:proofErr w:type="gramEnd"/>
      <w:r>
        <w:t xml:space="preserve"> </w:t>
      </w:r>
      <w:r w:rsidR="007D5C8F">
        <w:t xml:space="preserve">that exclude a student or students for social reasons </w:t>
      </w:r>
      <w:r>
        <w:t>cannot be distributed at school.</w:t>
      </w:r>
    </w:p>
    <w:p w14:paraId="086B701F" w14:textId="605F474A" w:rsidR="00377FB1" w:rsidRDefault="00377FB1" w:rsidP="00377FB1">
      <w:pPr>
        <w:pStyle w:val="Heading2"/>
      </w:pPr>
      <w:bookmarkStart w:id="111" w:name="_Toc193100150"/>
      <w:r>
        <w:t>Medication</w:t>
      </w:r>
      <w:bookmarkEnd w:id="111"/>
    </w:p>
    <w:p w14:paraId="423EDB7E" w14:textId="6E6D5F83" w:rsidR="00377FB1" w:rsidRDefault="00377FB1" w:rsidP="00377FB1">
      <w:pPr>
        <w:jc w:val="both"/>
      </w:pPr>
      <w:r>
        <w:t>Only medication that is necessary for a student to remain in school will be given during school hours, with medication being administered at home whenever possible.</w:t>
      </w:r>
    </w:p>
    <w:p w14:paraId="74F6234A" w14:textId="7CA45B71" w:rsidR="00377FB1" w:rsidRDefault="00377FB1" w:rsidP="00377FB1">
      <w:pPr>
        <w:jc w:val="both"/>
      </w:pPr>
      <w:r>
        <w:t xml:space="preserve">Students may not carry medications and may not self-administer.  Medication must be no more than 90 days old.  Medication must be in original, labeled, pharmacy containers.  Prescribed medications will be stored and dispensed by the administrator, or, in her absence, by another employee designated for this responsibility.  Prescribed medications will be dispensed only upon specific and detailed written direction signed by the prescribing professional and the parent.  A form is available from the administrator for this purpose.  Non-prescribed medication will not be stored or dispensed by school personnel and may not be carried or self-administered by the student.  Non-prescribed medication may be dispensed </w:t>
      </w:r>
      <w:r>
        <w:lastRenderedPageBreak/>
        <w:t>at school only by the parent.  An exception is made for inhalers when a licensed physician has prescribed that the student be allowed to carry it.</w:t>
      </w:r>
      <w:r w:rsidR="008808E1">
        <w:t xml:space="preserve"> For further clarification, please refer to the medical release that must be signed by a parent for each student upon registration.</w:t>
      </w:r>
    </w:p>
    <w:p w14:paraId="6A10E0B9" w14:textId="28EC5C13" w:rsidR="00377FB1" w:rsidRDefault="00377FB1" w:rsidP="00377FB1">
      <w:pPr>
        <w:pStyle w:val="Heading2"/>
      </w:pPr>
      <w:bookmarkStart w:id="112" w:name="_Toc193100151"/>
      <w:r>
        <w:t>General Student Health Policy</w:t>
      </w:r>
      <w:bookmarkEnd w:id="112"/>
    </w:p>
    <w:p w14:paraId="0E94FE9A" w14:textId="5BDC19C0" w:rsidR="00377FB1" w:rsidRDefault="00377FB1" w:rsidP="00377FB1">
      <w:pPr>
        <w:jc w:val="both"/>
      </w:pPr>
      <w:r>
        <w:t>For the sake of the health of all academy students and employees, students who are ill should not</w:t>
      </w:r>
      <w:r w:rsidR="00D76E8E">
        <w:t xml:space="preserve"> be sent to school.  The Academy does not give out a perfect attendance award in order to discourage children who should stay at home instead of attending school during an illness.  Parent discretion in such matters is strongly encouraged.</w:t>
      </w:r>
    </w:p>
    <w:p w14:paraId="25D4B617" w14:textId="26A067BA" w:rsidR="00D76E8E" w:rsidRDefault="00D76E8E" w:rsidP="00D76E8E">
      <w:pPr>
        <w:pStyle w:val="Heading4"/>
      </w:pPr>
      <w:r>
        <w:t>Contagious Students</w:t>
      </w:r>
    </w:p>
    <w:p w14:paraId="72B80CE1" w14:textId="22F41C16" w:rsidR="00D76E8E" w:rsidRDefault="00D76E8E" w:rsidP="00D76E8E">
      <w:pPr>
        <w:jc w:val="both"/>
      </w:pPr>
      <w:r>
        <w:t>A student who, in the opinion of the administrator, is suspected of presenting a significant health risk to other students, will be removed from class.  A parent, guardian, or parent-designated emergency contact will be called and the student will be sent home.  Parents are asked to make arrangements to pick up their child as soon as possible.</w:t>
      </w:r>
    </w:p>
    <w:p w14:paraId="09E64AF1" w14:textId="3E5F43BB" w:rsidR="00D76E8E" w:rsidRDefault="00D76E8E" w:rsidP="00D76E8E">
      <w:pPr>
        <w:pStyle w:val="Heading4"/>
      </w:pPr>
      <w:r>
        <w:t>Other Health Situations</w:t>
      </w:r>
    </w:p>
    <w:p w14:paraId="67B63772" w14:textId="05C331CC" w:rsidR="00D76E8E" w:rsidRDefault="00D76E8E" w:rsidP="00D76E8E">
      <w:pPr>
        <w:jc w:val="both"/>
      </w:pPr>
      <w:r>
        <w:t xml:space="preserve">When a child becomes ill, is injured, or soils himself, ordinarily the student’s parent or guardian will be called.  Parents </w:t>
      </w:r>
      <w:r w:rsidR="007D5C8F">
        <w:t xml:space="preserve">of students ages 3-6 years old should provide an extra change of clothes in the student’s backpack daily. Soiled clothing will be </w:t>
      </w:r>
      <w:r w:rsidR="008808E1">
        <w:t>sent home bagged and unwashed. Parents of students older than six years old may be required to pick their student up in the event that they soil themselves. For further clarification, please see the Junior Academy Potty Training form that must be signed for each Junior Academy Student upon registration.</w:t>
      </w:r>
    </w:p>
    <w:p w14:paraId="31A8B530" w14:textId="6DCB1798" w:rsidR="00D76E8E" w:rsidRPr="00D76E8E" w:rsidRDefault="00D76E8E" w:rsidP="00D76E8E">
      <w:pPr>
        <w:pStyle w:val="Heading2"/>
      </w:pPr>
      <w:bookmarkStart w:id="113" w:name="_Toc193100152"/>
      <w:r>
        <w:t>Transporting Students</w:t>
      </w:r>
      <w:bookmarkEnd w:id="113"/>
    </w:p>
    <w:p w14:paraId="235509D9" w14:textId="2C27054F" w:rsidR="00D76E8E" w:rsidRDefault="00D76E8E" w:rsidP="00D76E8E">
      <w:pPr>
        <w:jc w:val="both"/>
      </w:pPr>
      <w:r>
        <w:t>For certain Academy-organized events requiring transportation, the Academy will contract for charter buses.  While parents are free to make arrangements with other families, the Academy is not.</w:t>
      </w:r>
    </w:p>
    <w:p w14:paraId="2D1A6F33" w14:textId="14DD5988" w:rsidR="008808E1" w:rsidRDefault="00D76E8E" w:rsidP="00D76E8E">
      <w:pPr>
        <w:jc w:val="both"/>
      </w:pPr>
      <w:r>
        <w:t>School personnel will not arrange rides or carpools for students.  Academy employees have been instructed not to transport students other than their own children</w:t>
      </w:r>
      <w:r w:rsidR="008808E1">
        <w:t>.</w:t>
      </w:r>
    </w:p>
    <w:p w14:paraId="7C929833" w14:textId="36352669" w:rsidR="00D76E8E" w:rsidRDefault="00D76E8E" w:rsidP="00D76E8E">
      <w:pPr>
        <w:pStyle w:val="Heading2"/>
      </w:pPr>
      <w:bookmarkStart w:id="114" w:name="_Toc193100153"/>
      <w:r>
        <w:t>Lost and Found Articles</w:t>
      </w:r>
      <w:bookmarkEnd w:id="114"/>
    </w:p>
    <w:p w14:paraId="61505704" w14:textId="0AC07F64" w:rsidR="008808E1" w:rsidRDefault="00D76E8E" w:rsidP="00D76E8E">
      <w:pPr>
        <w:jc w:val="both"/>
      </w:pPr>
      <w:r>
        <w:t>All personal articles (especially clothing) are to be marked with the child’s full name.  Any lost items are taken to the</w:t>
      </w:r>
      <w:r w:rsidR="008808E1">
        <w:t xml:space="preserve"> Lost and Found area in the hallway</w:t>
      </w:r>
      <w:r>
        <w:t>, where they may be claimed.  From time to time, unclaimed items will be discarded, sold, or donated to charity, as seems appropriate.</w:t>
      </w:r>
    </w:p>
    <w:p w14:paraId="306EB5F4" w14:textId="3F68656F" w:rsidR="00D76E8E" w:rsidRDefault="00D76E8E" w:rsidP="00D76E8E">
      <w:pPr>
        <w:pStyle w:val="Heading2"/>
      </w:pPr>
      <w:bookmarkStart w:id="115" w:name="_Toc193100154"/>
      <w:r>
        <w:t>Parent-Teacher Club (</w:t>
      </w:r>
      <w:r w:rsidR="008808E1">
        <w:t>Spartan super parents)</w:t>
      </w:r>
      <w:bookmarkEnd w:id="115"/>
    </w:p>
    <w:p w14:paraId="4A29A223" w14:textId="6D228877" w:rsidR="00F3070F" w:rsidRDefault="00D76E8E" w:rsidP="00533BD5">
      <w:pPr>
        <w:jc w:val="both"/>
      </w:pPr>
      <w:r>
        <w:t>Th</w:t>
      </w:r>
      <w:r w:rsidR="008808E1">
        <w:t>is</w:t>
      </w:r>
      <w:r>
        <w:t xml:space="preserve"> Parent-Teacher Club works under the direction of the Academy administration in order to foster unity and understanding between the home and the school.  It does this in several ways, such as sponsoring and organizing nearly all Academy activities.  Those include </w:t>
      </w:r>
      <w:r w:rsidR="008808E1">
        <w:lastRenderedPageBreak/>
        <w:t xml:space="preserve">campus celebrations </w:t>
      </w:r>
      <w:r>
        <w:t>and other fellowship and fund-raising activities.  The P</w:t>
      </w:r>
      <w:r w:rsidR="008808E1">
        <w:t>arent Club</w:t>
      </w:r>
      <w:r>
        <w:t xml:space="preserve"> also helps organize classroom room-mothers and activities such as faculty appreciation lunches.</w:t>
      </w:r>
      <w:bookmarkStart w:id="116" w:name="_Toc193100155"/>
    </w:p>
    <w:p w14:paraId="6892BC72" w14:textId="79BC5C30" w:rsidR="00D76E8E" w:rsidRDefault="009E2EBB" w:rsidP="009E2EBB">
      <w:pPr>
        <w:pStyle w:val="Heading2"/>
      </w:pPr>
      <w:r>
        <w:t>Academy Publications</w:t>
      </w:r>
      <w:bookmarkEnd w:id="116"/>
    </w:p>
    <w:p w14:paraId="26DFCC63" w14:textId="7B908F16" w:rsidR="009E2EBB" w:rsidRDefault="009E2EBB" w:rsidP="009E2EBB">
      <w:pPr>
        <w:jc w:val="both"/>
      </w:pPr>
      <w:r>
        <w:t>A</w:t>
      </w:r>
      <w:r w:rsidR="00533BD5">
        <w:t xml:space="preserve"> monthly</w:t>
      </w:r>
      <w:r>
        <w:t xml:space="preserve"> newsletter promotes current and upcoming school events and items of general interest.  Only officially-recognized newsletters and flyers may use Gardendale Classical Academy’s name.  All notes or flyers from Academy organizations must be approved by the administration before being distributed to students or families.</w:t>
      </w:r>
    </w:p>
    <w:p w14:paraId="477F767A" w14:textId="4D3716A1" w:rsidR="009E2EBB" w:rsidRDefault="009E2EBB" w:rsidP="009E2EBB">
      <w:pPr>
        <w:pStyle w:val="Heading2"/>
      </w:pPr>
      <w:bookmarkStart w:id="117" w:name="_Toc193100156"/>
      <w:r>
        <w:t>Academy-Parent Communications</w:t>
      </w:r>
      <w:bookmarkEnd w:id="117"/>
    </w:p>
    <w:p w14:paraId="556C054A" w14:textId="16CCD6D2" w:rsidR="009E2EBB" w:rsidRDefault="009E2EBB" w:rsidP="009E2EBB">
      <w:pPr>
        <w:jc w:val="both"/>
      </w:pPr>
      <w:r>
        <w:t xml:space="preserve">The Academy relies heavily upon </w:t>
      </w:r>
      <w:r w:rsidR="008808E1">
        <w:t xml:space="preserve">the GroupMe app </w:t>
      </w:r>
      <w:r>
        <w:t xml:space="preserve">to get news and information to parents.  Parents are asked to maintain </w:t>
      </w:r>
      <w:r w:rsidR="008808E1">
        <w:t xml:space="preserve">current contact information including phone numbers and </w:t>
      </w:r>
      <w:r>
        <w:t>email address</w:t>
      </w:r>
      <w:r w:rsidR="008808E1">
        <w:t xml:space="preserve">es </w:t>
      </w:r>
      <w:r>
        <w:t>in the</w:t>
      </w:r>
      <w:r w:rsidR="008808E1">
        <w:t xml:space="preserve"> Academy office</w:t>
      </w:r>
      <w:r>
        <w:t xml:space="preserve">, and to check their </w:t>
      </w:r>
      <w:r w:rsidR="008808E1">
        <w:t xml:space="preserve">GroupMe app </w:t>
      </w:r>
      <w:r>
        <w:t>frequently for school communications.</w:t>
      </w:r>
    </w:p>
    <w:p w14:paraId="0997989E" w14:textId="03BFEEDD" w:rsidR="009E2EBB" w:rsidRDefault="009E2EBB" w:rsidP="009E2EBB">
      <w:pPr>
        <w:pStyle w:val="Heading2"/>
      </w:pPr>
      <w:bookmarkStart w:id="118" w:name="_Toc193100157"/>
      <w:r>
        <w:t>Annual Calendar</w:t>
      </w:r>
      <w:bookmarkEnd w:id="118"/>
    </w:p>
    <w:p w14:paraId="753B498E" w14:textId="73C317F2" w:rsidR="009E2EBB" w:rsidRDefault="009E2EBB" w:rsidP="009E2EBB">
      <w:pPr>
        <w:jc w:val="both"/>
      </w:pPr>
      <w:r>
        <w:t>The annual calendar for major school events is posted on the website</w:t>
      </w:r>
      <w:r w:rsidR="008808E1">
        <w:t xml:space="preserve"> at the beginning of each school year</w:t>
      </w:r>
      <w:r>
        <w:t>. Gardendale Classical Academy reserve</w:t>
      </w:r>
      <w:r w:rsidR="00F3070F">
        <w:t>s</w:t>
      </w:r>
      <w:r>
        <w:t xml:space="preserve"> the right to make calendar modifications.</w:t>
      </w:r>
    </w:p>
    <w:p w14:paraId="614BA1A4" w14:textId="3916E2CA" w:rsidR="009E2EBB" w:rsidRDefault="009E2EBB" w:rsidP="009E2EBB">
      <w:pPr>
        <w:pStyle w:val="Heading2"/>
      </w:pPr>
      <w:bookmarkStart w:id="119" w:name="_Toc193100158"/>
      <w:r>
        <w:t>Handbook</w:t>
      </w:r>
      <w:bookmarkEnd w:id="119"/>
    </w:p>
    <w:p w14:paraId="3E073E2B" w14:textId="077401EC" w:rsidR="009E2EBB" w:rsidRDefault="009E2EBB" w:rsidP="009E2EBB">
      <w:pPr>
        <w:jc w:val="both"/>
      </w:pPr>
      <w:r>
        <w:t xml:space="preserve">This Handbook for Parents and Students is revised annually and may be revised at other times.  If interim revisions are made, </w:t>
      </w:r>
      <w:r w:rsidR="00F3070F">
        <w:t>P</w:t>
      </w:r>
      <w:r>
        <w:t>arents will be given notice.</w:t>
      </w:r>
    </w:p>
    <w:p w14:paraId="186ADB7A" w14:textId="4D0E102F" w:rsidR="00957309" w:rsidRDefault="007147D8" w:rsidP="007147D8">
      <w:pPr>
        <w:pStyle w:val="Heading1"/>
      </w:pPr>
      <w:bookmarkStart w:id="120" w:name="_Toc193100159"/>
      <w:r>
        <w:t>Extracurricular Activities</w:t>
      </w:r>
      <w:bookmarkEnd w:id="120"/>
    </w:p>
    <w:p w14:paraId="2F8FCB78" w14:textId="6416C525" w:rsidR="007147D8" w:rsidRDefault="007147D8" w:rsidP="007147D8">
      <w:pPr>
        <w:pStyle w:val="Heading2"/>
      </w:pPr>
      <w:bookmarkStart w:id="121" w:name="_Toc193100160"/>
      <w:r>
        <w:t>Program Guided by Church Policy</w:t>
      </w:r>
      <w:bookmarkEnd w:id="121"/>
    </w:p>
    <w:p w14:paraId="58961004" w14:textId="1A7BE227" w:rsidR="007147D8" w:rsidRDefault="007147D8" w:rsidP="007147D8">
      <w:pPr>
        <w:jc w:val="both"/>
      </w:pPr>
      <w:r>
        <w:t>The Academy’s extracurricular program</w:t>
      </w:r>
      <w:r w:rsidR="008808E1">
        <w:t>s</w:t>
      </w:r>
      <w:r>
        <w:t xml:space="preserve"> </w:t>
      </w:r>
      <w:r w:rsidR="008808E1">
        <w:t>are</w:t>
      </w:r>
      <w:r>
        <w:t xml:space="preserve"> defined and guided by a policy document recommended by the School Council and adopted by the pastor</w:t>
      </w:r>
      <w:r w:rsidR="00533BD5">
        <w:t xml:space="preserve"> of Gardendale Church</w:t>
      </w:r>
      <w:r>
        <w:t>.</w:t>
      </w:r>
    </w:p>
    <w:p w14:paraId="50647C4E" w14:textId="26F63179" w:rsidR="007147D8" w:rsidRDefault="007147D8" w:rsidP="007147D8">
      <w:pPr>
        <w:pStyle w:val="Heading2"/>
      </w:pPr>
      <w:bookmarkStart w:id="122" w:name="_Toc193100161"/>
      <w:r>
        <w:t>participation</w:t>
      </w:r>
      <w:bookmarkEnd w:id="122"/>
    </w:p>
    <w:p w14:paraId="4DD4B9BC" w14:textId="716B996D" w:rsidR="007147D8" w:rsidRDefault="007147D8" w:rsidP="007147D8">
      <w:pPr>
        <w:jc w:val="both"/>
      </w:pPr>
      <w:r>
        <w:t xml:space="preserve">Extracurricular programs are an important part of school life and school culture.  It is an integral part of a classical education, and as such, all students </w:t>
      </w:r>
      <w:r w:rsidR="008808E1">
        <w:t>of grades K-8</w:t>
      </w:r>
      <w:r w:rsidR="008808E1">
        <w:rPr>
          <w:vertAlign w:val="superscript"/>
        </w:rPr>
        <w:t xml:space="preserve"> </w:t>
      </w:r>
      <w:r w:rsidR="008808E1">
        <w:t xml:space="preserve">are encouraged to </w:t>
      </w:r>
      <w:r>
        <w:t xml:space="preserve">participate whenever possible.  </w:t>
      </w:r>
      <w:r w:rsidR="00F273E1">
        <w:t>Many of these activities will take place on Fridays.</w:t>
      </w:r>
    </w:p>
    <w:p w14:paraId="5C169CF6" w14:textId="77777777" w:rsidR="00F3070F" w:rsidRDefault="00F3070F" w:rsidP="007147D8">
      <w:pPr>
        <w:jc w:val="both"/>
      </w:pPr>
    </w:p>
    <w:p w14:paraId="408B364E" w14:textId="77777777" w:rsidR="00F3070F" w:rsidRDefault="00F3070F" w:rsidP="007147D8">
      <w:pPr>
        <w:jc w:val="both"/>
      </w:pPr>
    </w:p>
    <w:p w14:paraId="55885950" w14:textId="77777777" w:rsidR="00F3070F" w:rsidRDefault="00F3070F" w:rsidP="007147D8">
      <w:pPr>
        <w:jc w:val="both"/>
      </w:pPr>
    </w:p>
    <w:p w14:paraId="5C180A73" w14:textId="77777777" w:rsidR="00F3070F" w:rsidRDefault="00F3070F" w:rsidP="007147D8">
      <w:pPr>
        <w:jc w:val="both"/>
      </w:pPr>
    </w:p>
    <w:p w14:paraId="739C9599" w14:textId="77777777" w:rsidR="00F3070F" w:rsidRDefault="00F3070F" w:rsidP="007147D8">
      <w:pPr>
        <w:jc w:val="both"/>
      </w:pPr>
    </w:p>
    <w:p w14:paraId="7B05AFF1" w14:textId="243BAE5B" w:rsidR="00867BB4" w:rsidRDefault="00867BB4" w:rsidP="007147D8">
      <w:pPr>
        <w:jc w:val="both"/>
      </w:pPr>
    </w:p>
    <w:p w14:paraId="166902FE" w14:textId="0B7AF6BB" w:rsidR="00F273E1" w:rsidRDefault="00F273E1" w:rsidP="00F273E1">
      <w:pPr>
        <w:rPr>
          <w:sz w:val="28"/>
          <w:szCs w:val="28"/>
        </w:rPr>
      </w:pPr>
      <w:r w:rsidRPr="00F273E1">
        <w:rPr>
          <w:sz w:val="28"/>
          <w:szCs w:val="28"/>
        </w:rPr>
        <w:t>OTHER POLICIES AND PROCEDURES</w:t>
      </w:r>
    </w:p>
    <w:p w14:paraId="3BED94B4" w14:textId="6DE1B94F" w:rsidR="00F273E1" w:rsidRDefault="00F273E1" w:rsidP="00F273E1">
      <w:r>
        <w:t>Other policies and procedures not outlined in this document may be implemented and will require a parent signature in a separate document. These exclusions include but are not limited to:</w:t>
      </w:r>
    </w:p>
    <w:p w14:paraId="14EDF87F" w14:textId="2274992D" w:rsidR="00F273E1" w:rsidRPr="00F273E1" w:rsidRDefault="00F273E1" w:rsidP="00F273E1">
      <w:r>
        <w:t>Campus Discipline permission, photo consent permission, field trip permission, medication dispensation permission, potty training forms, after-school care forms, and other detailed forms that require specialized permission.</w:t>
      </w:r>
    </w:p>
    <w:p w14:paraId="5C66C7B5" w14:textId="77777777" w:rsidR="00F273E1" w:rsidRPr="00F273E1" w:rsidRDefault="00F273E1" w:rsidP="00F273E1"/>
    <w:p w14:paraId="2154E499" w14:textId="77777777" w:rsidR="00867BB4" w:rsidRDefault="00867BB4" w:rsidP="00867BB4">
      <w:pPr>
        <w:pStyle w:val="Heading1"/>
      </w:pPr>
    </w:p>
    <w:p w14:paraId="2007815C" w14:textId="77777777" w:rsidR="00F273E1" w:rsidRDefault="00F273E1" w:rsidP="00F273E1"/>
    <w:p w14:paraId="50EA6324" w14:textId="77777777" w:rsidR="00F273E1" w:rsidRDefault="00F273E1" w:rsidP="00F273E1"/>
    <w:p w14:paraId="71BFF19C" w14:textId="77777777" w:rsidR="00F273E1" w:rsidRDefault="00F273E1" w:rsidP="00F273E1"/>
    <w:p w14:paraId="617597E5" w14:textId="77777777" w:rsidR="00F273E1" w:rsidRDefault="00F273E1" w:rsidP="00F273E1"/>
    <w:p w14:paraId="36C79EF4" w14:textId="77777777" w:rsidR="00F273E1" w:rsidRDefault="00F273E1" w:rsidP="00F273E1"/>
    <w:p w14:paraId="4468747F" w14:textId="77777777" w:rsidR="00F273E1" w:rsidRDefault="00F273E1" w:rsidP="00F273E1"/>
    <w:p w14:paraId="1811DA97" w14:textId="77777777" w:rsidR="00F273E1" w:rsidRDefault="00F273E1" w:rsidP="00F273E1"/>
    <w:p w14:paraId="3FC969AC" w14:textId="77777777" w:rsidR="00F273E1" w:rsidRDefault="00F273E1" w:rsidP="00F273E1"/>
    <w:p w14:paraId="45A9E87F" w14:textId="77777777" w:rsidR="00F273E1" w:rsidRDefault="00F273E1" w:rsidP="00F273E1"/>
    <w:p w14:paraId="02B52137" w14:textId="77777777" w:rsidR="00F273E1" w:rsidRDefault="00F273E1" w:rsidP="00F273E1"/>
    <w:p w14:paraId="0DA6EFFB" w14:textId="77777777" w:rsidR="00F273E1" w:rsidRDefault="00F273E1" w:rsidP="00F273E1"/>
    <w:p w14:paraId="40EA8632" w14:textId="77777777" w:rsidR="00F273E1" w:rsidRDefault="00F273E1" w:rsidP="00F273E1"/>
    <w:p w14:paraId="7301D0C6" w14:textId="77777777" w:rsidR="00F273E1" w:rsidRDefault="00F273E1" w:rsidP="00F273E1"/>
    <w:p w14:paraId="55979AF1" w14:textId="77777777" w:rsidR="00F3070F" w:rsidRDefault="00F3070F" w:rsidP="00F273E1"/>
    <w:p w14:paraId="46DF17C9" w14:textId="77777777" w:rsidR="00F3070F" w:rsidRDefault="00F3070F" w:rsidP="00F273E1"/>
    <w:p w14:paraId="61048998" w14:textId="77777777" w:rsidR="00F3070F" w:rsidRDefault="00F3070F" w:rsidP="00F273E1"/>
    <w:p w14:paraId="03634F70" w14:textId="77777777" w:rsidR="00F3070F" w:rsidRPr="00F273E1" w:rsidRDefault="00F3070F" w:rsidP="00F273E1"/>
    <w:p w14:paraId="2E5B4993" w14:textId="489899E6" w:rsidR="00867BB4" w:rsidRDefault="00867BB4" w:rsidP="00867BB4">
      <w:pPr>
        <w:pStyle w:val="Heading1"/>
      </w:pPr>
      <w:bookmarkStart w:id="123" w:name="_Toc193100162"/>
      <w:r>
        <w:t>Handbook Acknowledgement</w:t>
      </w:r>
      <w:bookmarkEnd w:id="123"/>
    </w:p>
    <w:p w14:paraId="5FF9E4F0" w14:textId="66BBA371" w:rsidR="00867BB4" w:rsidRDefault="00867BB4" w:rsidP="00867BB4">
      <w:pPr>
        <w:jc w:val="both"/>
      </w:pPr>
      <w:r>
        <w:t xml:space="preserve">Parents/guardians are required to acknowledge review of the handbook.  </w:t>
      </w:r>
      <w:r w:rsidR="00F3070F">
        <w:t>Please sign both Copies of this notice and return the bottom portion to the Academy office.</w:t>
      </w:r>
    </w:p>
    <w:p w14:paraId="5B7F98B5" w14:textId="77777777" w:rsidR="00FE3D1A" w:rsidRDefault="00FE3D1A" w:rsidP="00867BB4">
      <w:pPr>
        <w:jc w:val="both"/>
      </w:pPr>
    </w:p>
    <w:p w14:paraId="2FD92965" w14:textId="5CDB1348" w:rsidR="00867BB4" w:rsidRDefault="00867BB4" w:rsidP="00867BB4">
      <w:pPr>
        <w:jc w:val="both"/>
      </w:pPr>
      <w:r>
        <w:t>Copy 1: To remain with the Handbook:</w:t>
      </w:r>
    </w:p>
    <w:p w14:paraId="10D18484" w14:textId="10BA7238" w:rsidR="00867BB4" w:rsidRDefault="00867BB4" w:rsidP="00867BB4">
      <w:pPr>
        <w:jc w:val="both"/>
      </w:pPr>
      <w:r>
        <w:t xml:space="preserve">I have read Gardendale Classical Academy’s </w:t>
      </w:r>
      <w:r w:rsidR="006D6D56">
        <w:t>202</w:t>
      </w:r>
      <w:r w:rsidR="00F273E1">
        <w:t>5</w:t>
      </w:r>
      <w:r w:rsidR="006D6D56">
        <w:t>-202</w:t>
      </w:r>
      <w:r w:rsidR="00F273E1">
        <w:t>6</w:t>
      </w:r>
      <w:r>
        <w:t xml:space="preserve"> Parent-Student Handbook.  My signature on the cop</w:t>
      </w:r>
      <w:r w:rsidR="00F3070F">
        <w:t>ies</w:t>
      </w:r>
      <w:r>
        <w:t xml:space="preserve"> below indicates that our family understands and will abide by the policies and procedures described.</w:t>
      </w:r>
    </w:p>
    <w:p w14:paraId="4297CCEC" w14:textId="32F44EEC" w:rsidR="00867BB4" w:rsidRDefault="00867BB4" w:rsidP="00867BB4">
      <w:pPr>
        <w:jc w:val="both"/>
      </w:pPr>
      <w:r>
        <w:t>Parent/</w:t>
      </w:r>
      <w:r w:rsidR="00533BD5">
        <w:t>Guardian Name</w:t>
      </w:r>
      <w:r>
        <w:t>,</w:t>
      </w:r>
      <w:r w:rsidR="00533BD5">
        <w:t xml:space="preserve"> </w:t>
      </w:r>
      <w:r>
        <w:t>Printed: _____________________________________________________</w:t>
      </w:r>
    </w:p>
    <w:p w14:paraId="32CFBDBF" w14:textId="30B034E8" w:rsidR="00867BB4" w:rsidRDefault="00867BB4" w:rsidP="00867BB4">
      <w:pPr>
        <w:jc w:val="both"/>
      </w:pPr>
      <w:r>
        <w:t>Parent / Guardian Signature: _________________________________________________________</w:t>
      </w:r>
    </w:p>
    <w:p w14:paraId="72EA6844" w14:textId="31A6F38A" w:rsidR="00867BB4" w:rsidRDefault="00533BD5" w:rsidP="00867BB4">
      <w:pPr>
        <w:jc w:val="both"/>
      </w:pPr>
      <w:r>
        <w:t>Student’s Printed Name(s)</w:t>
      </w:r>
    </w:p>
    <w:p w14:paraId="02C98931" w14:textId="5762D94C" w:rsidR="00867BB4" w:rsidRDefault="00867BB4" w:rsidP="00867BB4">
      <w:pPr>
        <w:jc w:val="both"/>
      </w:pPr>
      <w:r>
        <w:t>Date: _______________________________________________________________________________</w:t>
      </w:r>
    </w:p>
    <w:p w14:paraId="32B89FC4" w14:textId="6FD5F6A5" w:rsidR="00867BB4" w:rsidRDefault="00867BB4" w:rsidP="00867BB4">
      <w:pPr>
        <w:jc w:val="both"/>
      </w:pPr>
    </w:p>
    <w:p w14:paraId="7E640CFA" w14:textId="5F52C888" w:rsidR="00867BB4" w:rsidRDefault="0077534F" w:rsidP="00867BB4">
      <w:pPr>
        <w:jc w:val="both"/>
      </w:pPr>
      <w:r>
        <w:rPr>
          <w:noProof/>
        </w:rPr>
        <w:pict w14:anchorId="13E59AB9">
          <v:rect id="_x0000_i1025" alt="" style="width:468pt;height:.05pt;mso-width-percent:0;mso-height-percent:0;mso-width-percent:0;mso-height-percent:0" o:hralign="center" o:hrstd="t" o:hr="t" fillcolor="#a0a0a0" stroked="f"/>
        </w:pict>
      </w:r>
    </w:p>
    <w:p w14:paraId="6022DAD5" w14:textId="021B2D61" w:rsidR="00867BB4" w:rsidRPr="00867BB4" w:rsidRDefault="00867BB4" w:rsidP="00867BB4">
      <w:pPr>
        <w:jc w:val="both"/>
        <w:rPr>
          <w:sz w:val="18"/>
        </w:rPr>
      </w:pPr>
      <w:r>
        <w:rPr>
          <w:sz w:val="18"/>
        </w:rPr>
        <w:t>Remove</w:t>
      </w:r>
      <w:r w:rsidRPr="00867BB4">
        <w:rPr>
          <w:sz w:val="18"/>
        </w:rPr>
        <w:t xml:space="preserve"> </w:t>
      </w:r>
      <w:r w:rsidR="00F273E1">
        <w:rPr>
          <w:sz w:val="18"/>
        </w:rPr>
        <w:t xml:space="preserve">and retain </w:t>
      </w:r>
      <w:r w:rsidRPr="00867BB4">
        <w:rPr>
          <w:sz w:val="18"/>
        </w:rPr>
        <w:t>th</w:t>
      </w:r>
      <w:r w:rsidR="00F273E1">
        <w:rPr>
          <w:sz w:val="18"/>
        </w:rPr>
        <w:t xml:space="preserve">e </w:t>
      </w:r>
      <w:r w:rsidRPr="00867BB4">
        <w:rPr>
          <w:sz w:val="18"/>
        </w:rPr>
        <w:t xml:space="preserve">portion </w:t>
      </w:r>
      <w:r w:rsidR="00F273E1">
        <w:rPr>
          <w:sz w:val="18"/>
        </w:rPr>
        <w:t xml:space="preserve">below </w:t>
      </w:r>
      <w:r>
        <w:rPr>
          <w:sz w:val="18"/>
        </w:rPr>
        <w:t xml:space="preserve">by cutting </w:t>
      </w:r>
      <w:r w:rsidRPr="00867BB4">
        <w:rPr>
          <w:sz w:val="18"/>
        </w:rPr>
        <w:t>on th</w:t>
      </w:r>
      <w:r>
        <w:rPr>
          <w:sz w:val="18"/>
        </w:rPr>
        <w:t>e</w:t>
      </w:r>
      <w:r w:rsidRPr="00867BB4">
        <w:rPr>
          <w:sz w:val="18"/>
        </w:rPr>
        <w:t xml:space="preserve"> line</w:t>
      </w:r>
      <w:r>
        <w:rPr>
          <w:sz w:val="18"/>
        </w:rPr>
        <w:t xml:space="preserve"> immediately above</w:t>
      </w:r>
      <w:r w:rsidRPr="00867BB4">
        <w:rPr>
          <w:sz w:val="18"/>
        </w:rPr>
        <w:t>.</w:t>
      </w:r>
    </w:p>
    <w:p w14:paraId="7E1957AA" w14:textId="77777777" w:rsidR="00867BB4" w:rsidRDefault="00867BB4" w:rsidP="00867BB4">
      <w:pPr>
        <w:jc w:val="both"/>
      </w:pPr>
    </w:p>
    <w:p w14:paraId="1D883847" w14:textId="43B47324" w:rsidR="00867BB4" w:rsidRDefault="00867BB4" w:rsidP="00867BB4">
      <w:pPr>
        <w:jc w:val="both"/>
      </w:pPr>
      <w:r>
        <w:t xml:space="preserve">Copy 2: To be </w:t>
      </w:r>
      <w:r w:rsidR="00F273E1">
        <w:t>retained by the parent</w:t>
      </w:r>
    </w:p>
    <w:p w14:paraId="22EC1EB5" w14:textId="409AFA3F" w:rsidR="00867BB4" w:rsidRDefault="00867BB4" w:rsidP="00867BB4">
      <w:pPr>
        <w:jc w:val="both"/>
      </w:pPr>
      <w:r>
        <w:t xml:space="preserve">I have read Gardendale Classical Academy’s </w:t>
      </w:r>
      <w:r w:rsidR="006D6D56">
        <w:t>202</w:t>
      </w:r>
      <w:r w:rsidR="00F273E1">
        <w:t>5</w:t>
      </w:r>
      <w:r w:rsidR="006D6D56">
        <w:t>-202</w:t>
      </w:r>
      <w:r w:rsidR="00F273E1">
        <w:t>6</w:t>
      </w:r>
      <w:r>
        <w:t xml:space="preserve"> Parent-Student Handbook.  My signature on the </w:t>
      </w:r>
      <w:r w:rsidR="00F3070F">
        <w:t xml:space="preserve">copies </w:t>
      </w:r>
      <w:r>
        <w:t>below indicates that our family understands and will abide by the policies and procedures described.</w:t>
      </w:r>
    </w:p>
    <w:p w14:paraId="6422094C" w14:textId="08CB9F00" w:rsidR="00867BB4" w:rsidRDefault="00867BB4" w:rsidP="00867BB4">
      <w:pPr>
        <w:jc w:val="both"/>
      </w:pPr>
    </w:p>
    <w:p w14:paraId="516CFD19" w14:textId="6CD9D5F0" w:rsidR="00867BB4" w:rsidRDefault="00867BB4" w:rsidP="00867BB4">
      <w:pPr>
        <w:jc w:val="both"/>
      </w:pPr>
      <w:r>
        <w:t>Parent / Guardian Name, Printed: _____________________________________________________</w:t>
      </w:r>
    </w:p>
    <w:p w14:paraId="5D369B2C" w14:textId="77777777" w:rsidR="00867BB4" w:rsidRDefault="00867BB4" w:rsidP="00867BB4">
      <w:pPr>
        <w:jc w:val="both"/>
      </w:pPr>
      <w:r>
        <w:t>Parent / Guardian Signature: _________________________________________________________</w:t>
      </w:r>
    </w:p>
    <w:p w14:paraId="12EBC0D4" w14:textId="4F744D7A" w:rsidR="00867BB4" w:rsidRDefault="00533BD5" w:rsidP="00867BB4">
      <w:pPr>
        <w:jc w:val="both"/>
      </w:pPr>
      <w:r>
        <w:t>Student’s Printed Name(s)</w:t>
      </w:r>
    </w:p>
    <w:p w14:paraId="069F762E" w14:textId="491232A4" w:rsidR="00867BB4" w:rsidRPr="00867BB4" w:rsidRDefault="00867BB4" w:rsidP="00867BB4">
      <w:pPr>
        <w:jc w:val="both"/>
      </w:pPr>
      <w:r>
        <w:t>Date: _______________________________________________________________________________</w:t>
      </w:r>
    </w:p>
    <w:sectPr w:rsidR="00867BB4" w:rsidRPr="00867BB4" w:rsidSect="00B10E1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715B" w14:textId="77777777" w:rsidR="0077534F" w:rsidRDefault="0077534F" w:rsidP="00B10E1D">
      <w:pPr>
        <w:spacing w:after="0" w:line="240" w:lineRule="auto"/>
      </w:pPr>
      <w:r>
        <w:separator/>
      </w:r>
    </w:p>
  </w:endnote>
  <w:endnote w:type="continuationSeparator" w:id="0">
    <w:p w14:paraId="12EA1DB1" w14:textId="77777777" w:rsidR="0077534F" w:rsidRDefault="0077534F" w:rsidP="00B1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7983472"/>
      <w:docPartObj>
        <w:docPartGallery w:val="Page Numbers (Bottom of Page)"/>
        <w:docPartUnique/>
      </w:docPartObj>
    </w:sdtPr>
    <w:sdtContent>
      <w:p w14:paraId="19EBA06C" w14:textId="6D896F54" w:rsidR="00A05181" w:rsidRDefault="00A05181" w:rsidP="004209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E4721" w14:textId="77777777" w:rsidR="00A05181" w:rsidRDefault="00A0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9522642"/>
      <w:docPartObj>
        <w:docPartGallery w:val="Page Numbers (Bottom of Page)"/>
        <w:docPartUnique/>
      </w:docPartObj>
    </w:sdtPr>
    <w:sdtContent>
      <w:p w14:paraId="1D929687" w14:textId="114191A0" w:rsidR="00A05181" w:rsidRDefault="00A05181" w:rsidP="004209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77D0D0" w14:textId="77777777" w:rsidR="00A05181" w:rsidRDefault="00A0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9C4C" w14:textId="77777777" w:rsidR="0077534F" w:rsidRDefault="0077534F" w:rsidP="00B10E1D">
      <w:pPr>
        <w:spacing w:after="0" w:line="240" w:lineRule="auto"/>
      </w:pPr>
      <w:r>
        <w:separator/>
      </w:r>
    </w:p>
  </w:footnote>
  <w:footnote w:type="continuationSeparator" w:id="0">
    <w:p w14:paraId="15EA3C39" w14:textId="77777777" w:rsidR="0077534F" w:rsidRDefault="0077534F" w:rsidP="00B10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004"/>
    <w:multiLevelType w:val="hybridMultilevel"/>
    <w:tmpl w:val="6A84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3584A"/>
    <w:multiLevelType w:val="hybridMultilevel"/>
    <w:tmpl w:val="B92E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97843"/>
    <w:multiLevelType w:val="hybridMultilevel"/>
    <w:tmpl w:val="639CC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13BB9"/>
    <w:multiLevelType w:val="hybridMultilevel"/>
    <w:tmpl w:val="CDFCE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839A3"/>
    <w:multiLevelType w:val="hybridMultilevel"/>
    <w:tmpl w:val="BD224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76E9E"/>
    <w:multiLevelType w:val="hybridMultilevel"/>
    <w:tmpl w:val="D0C4A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548D5"/>
    <w:multiLevelType w:val="hybridMultilevel"/>
    <w:tmpl w:val="C886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12101"/>
    <w:multiLevelType w:val="hybridMultilevel"/>
    <w:tmpl w:val="A6B6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75306"/>
    <w:multiLevelType w:val="hybridMultilevel"/>
    <w:tmpl w:val="9440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E83E1D"/>
    <w:multiLevelType w:val="hybridMultilevel"/>
    <w:tmpl w:val="5D72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63145">
    <w:abstractNumId w:val="0"/>
  </w:num>
  <w:num w:numId="2" w16cid:durableId="191042380">
    <w:abstractNumId w:val="1"/>
  </w:num>
  <w:num w:numId="3" w16cid:durableId="795172773">
    <w:abstractNumId w:val="6"/>
  </w:num>
  <w:num w:numId="4" w16cid:durableId="159375">
    <w:abstractNumId w:val="9"/>
  </w:num>
  <w:num w:numId="5" w16cid:durableId="1112557462">
    <w:abstractNumId w:val="8"/>
  </w:num>
  <w:num w:numId="6" w16cid:durableId="268516491">
    <w:abstractNumId w:val="4"/>
  </w:num>
  <w:num w:numId="7" w16cid:durableId="1126462804">
    <w:abstractNumId w:val="2"/>
  </w:num>
  <w:num w:numId="8" w16cid:durableId="589389633">
    <w:abstractNumId w:val="7"/>
  </w:num>
  <w:num w:numId="9" w16cid:durableId="1627656835">
    <w:abstractNumId w:val="5"/>
  </w:num>
  <w:num w:numId="10" w16cid:durableId="665789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56"/>
    <w:rsid w:val="00000DE3"/>
    <w:rsid w:val="0002005D"/>
    <w:rsid w:val="0002020E"/>
    <w:rsid w:val="00033E28"/>
    <w:rsid w:val="000650C0"/>
    <w:rsid w:val="00065789"/>
    <w:rsid w:val="000809D9"/>
    <w:rsid w:val="000D592F"/>
    <w:rsid w:val="000D6158"/>
    <w:rsid w:val="000F2D14"/>
    <w:rsid w:val="00110FAE"/>
    <w:rsid w:val="0011563D"/>
    <w:rsid w:val="00117644"/>
    <w:rsid w:val="00127DF4"/>
    <w:rsid w:val="00143DAE"/>
    <w:rsid w:val="00157071"/>
    <w:rsid w:val="00167378"/>
    <w:rsid w:val="00172013"/>
    <w:rsid w:val="00184BE9"/>
    <w:rsid w:val="00187ABD"/>
    <w:rsid w:val="00196E02"/>
    <w:rsid w:val="001B05DC"/>
    <w:rsid w:val="001B381A"/>
    <w:rsid w:val="001F2BBF"/>
    <w:rsid w:val="002040EE"/>
    <w:rsid w:val="00222F56"/>
    <w:rsid w:val="00291F0B"/>
    <w:rsid w:val="002B1F87"/>
    <w:rsid w:val="002E08A1"/>
    <w:rsid w:val="002F456B"/>
    <w:rsid w:val="003313EE"/>
    <w:rsid w:val="00335B28"/>
    <w:rsid w:val="00351EF8"/>
    <w:rsid w:val="00375159"/>
    <w:rsid w:val="00377FB1"/>
    <w:rsid w:val="00395FFA"/>
    <w:rsid w:val="003B4C37"/>
    <w:rsid w:val="003F47C9"/>
    <w:rsid w:val="004209D6"/>
    <w:rsid w:val="00421C5B"/>
    <w:rsid w:val="004312DE"/>
    <w:rsid w:val="00442D88"/>
    <w:rsid w:val="004476CA"/>
    <w:rsid w:val="00467EE8"/>
    <w:rsid w:val="0048264E"/>
    <w:rsid w:val="004A1570"/>
    <w:rsid w:val="004E7177"/>
    <w:rsid w:val="004F24F4"/>
    <w:rsid w:val="004F5FB1"/>
    <w:rsid w:val="00513E3A"/>
    <w:rsid w:val="00533BD5"/>
    <w:rsid w:val="00547D68"/>
    <w:rsid w:val="005601C2"/>
    <w:rsid w:val="0057137B"/>
    <w:rsid w:val="005A7780"/>
    <w:rsid w:val="005B469F"/>
    <w:rsid w:val="005E64C5"/>
    <w:rsid w:val="005F3C98"/>
    <w:rsid w:val="00612414"/>
    <w:rsid w:val="006130D5"/>
    <w:rsid w:val="00626E89"/>
    <w:rsid w:val="006332C5"/>
    <w:rsid w:val="00667FE1"/>
    <w:rsid w:val="00687F79"/>
    <w:rsid w:val="006D6D56"/>
    <w:rsid w:val="006E77BB"/>
    <w:rsid w:val="006F172C"/>
    <w:rsid w:val="00703578"/>
    <w:rsid w:val="00707E64"/>
    <w:rsid w:val="007147D8"/>
    <w:rsid w:val="0072243C"/>
    <w:rsid w:val="00770BFA"/>
    <w:rsid w:val="0077534F"/>
    <w:rsid w:val="00787B83"/>
    <w:rsid w:val="00797F13"/>
    <w:rsid w:val="007C7A4B"/>
    <w:rsid w:val="007D5C8F"/>
    <w:rsid w:val="007E08D3"/>
    <w:rsid w:val="00816ED4"/>
    <w:rsid w:val="00830D93"/>
    <w:rsid w:val="00837D4E"/>
    <w:rsid w:val="008459D2"/>
    <w:rsid w:val="00862F97"/>
    <w:rsid w:val="00867BB4"/>
    <w:rsid w:val="008808E1"/>
    <w:rsid w:val="00886797"/>
    <w:rsid w:val="0088742B"/>
    <w:rsid w:val="00894704"/>
    <w:rsid w:val="00903DD0"/>
    <w:rsid w:val="009100B5"/>
    <w:rsid w:val="009100F2"/>
    <w:rsid w:val="0092287B"/>
    <w:rsid w:val="00955D9C"/>
    <w:rsid w:val="00957309"/>
    <w:rsid w:val="009719D3"/>
    <w:rsid w:val="0098076A"/>
    <w:rsid w:val="00980824"/>
    <w:rsid w:val="009C26EA"/>
    <w:rsid w:val="009E0864"/>
    <w:rsid w:val="009E2EBB"/>
    <w:rsid w:val="009F1A15"/>
    <w:rsid w:val="009F3C95"/>
    <w:rsid w:val="009F6500"/>
    <w:rsid w:val="009F7869"/>
    <w:rsid w:val="00A05181"/>
    <w:rsid w:val="00A54445"/>
    <w:rsid w:val="00A754ED"/>
    <w:rsid w:val="00AC51A0"/>
    <w:rsid w:val="00AE2119"/>
    <w:rsid w:val="00B038A9"/>
    <w:rsid w:val="00B10E1D"/>
    <w:rsid w:val="00B22A1E"/>
    <w:rsid w:val="00B5525B"/>
    <w:rsid w:val="00B6710C"/>
    <w:rsid w:val="00B8422B"/>
    <w:rsid w:val="00B85A99"/>
    <w:rsid w:val="00B914EE"/>
    <w:rsid w:val="00B95996"/>
    <w:rsid w:val="00B95ABF"/>
    <w:rsid w:val="00BE45B3"/>
    <w:rsid w:val="00BE6DBF"/>
    <w:rsid w:val="00BF785C"/>
    <w:rsid w:val="00C005E0"/>
    <w:rsid w:val="00C53533"/>
    <w:rsid w:val="00C5476A"/>
    <w:rsid w:val="00C83A38"/>
    <w:rsid w:val="00CA6BD2"/>
    <w:rsid w:val="00CA75AE"/>
    <w:rsid w:val="00CC3F17"/>
    <w:rsid w:val="00CD4614"/>
    <w:rsid w:val="00CF0C26"/>
    <w:rsid w:val="00CF2535"/>
    <w:rsid w:val="00CF725B"/>
    <w:rsid w:val="00D137C6"/>
    <w:rsid w:val="00D47754"/>
    <w:rsid w:val="00D61111"/>
    <w:rsid w:val="00D63C35"/>
    <w:rsid w:val="00D76E8E"/>
    <w:rsid w:val="00DA7EBD"/>
    <w:rsid w:val="00DB44B1"/>
    <w:rsid w:val="00DD3015"/>
    <w:rsid w:val="00DD45A1"/>
    <w:rsid w:val="00E01741"/>
    <w:rsid w:val="00E0587B"/>
    <w:rsid w:val="00E40E3E"/>
    <w:rsid w:val="00E4304C"/>
    <w:rsid w:val="00EA404D"/>
    <w:rsid w:val="00ED1EAE"/>
    <w:rsid w:val="00ED5F5D"/>
    <w:rsid w:val="00EE39D8"/>
    <w:rsid w:val="00F209DF"/>
    <w:rsid w:val="00F273E1"/>
    <w:rsid w:val="00F3070F"/>
    <w:rsid w:val="00F632D4"/>
    <w:rsid w:val="00F658B7"/>
    <w:rsid w:val="00F9437D"/>
    <w:rsid w:val="00FC18BD"/>
    <w:rsid w:val="00FD345F"/>
    <w:rsid w:val="00FE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ADC3"/>
  <w15:chartTrackingRefBased/>
  <w15:docId w15:val="{679941A6-E9B8-5744-8F64-BC006FFC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2C"/>
  </w:style>
  <w:style w:type="paragraph" w:styleId="Heading1">
    <w:name w:val="heading 1"/>
    <w:basedOn w:val="Normal"/>
    <w:next w:val="Normal"/>
    <w:link w:val="Heading1Char"/>
    <w:uiPriority w:val="9"/>
    <w:qFormat/>
    <w:rsid w:val="006F172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6F172C"/>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6F172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6F172C"/>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6F172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F172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F172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F172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F172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2C"/>
    <w:rPr>
      <w:smallCaps/>
      <w:spacing w:val="5"/>
      <w:sz w:val="36"/>
      <w:szCs w:val="36"/>
    </w:rPr>
  </w:style>
  <w:style w:type="character" w:customStyle="1" w:styleId="Heading2Char">
    <w:name w:val="Heading 2 Char"/>
    <w:basedOn w:val="DefaultParagraphFont"/>
    <w:link w:val="Heading2"/>
    <w:uiPriority w:val="9"/>
    <w:rsid w:val="006F172C"/>
    <w:rPr>
      <w:smallCaps/>
      <w:sz w:val="28"/>
      <w:szCs w:val="28"/>
    </w:rPr>
  </w:style>
  <w:style w:type="character" w:customStyle="1" w:styleId="Heading3Char">
    <w:name w:val="Heading 3 Char"/>
    <w:basedOn w:val="DefaultParagraphFont"/>
    <w:link w:val="Heading3"/>
    <w:uiPriority w:val="9"/>
    <w:rsid w:val="006F172C"/>
    <w:rPr>
      <w:i/>
      <w:iCs/>
      <w:smallCaps/>
      <w:spacing w:val="5"/>
      <w:sz w:val="26"/>
      <w:szCs w:val="26"/>
    </w:rPr>
  </w:style>
  <w:style w:type="character" w:customStyle="1" w:styleId="Heading4Char">
    <w:name w:val="Heading 4 Char"/>
    <w:basedOn w:val="DefaultParagraphFont"/>
    <w:link w:val="Heading4"/>
    <w:uiPriority w:val="9"/>
    <w:rsid w:val="006F172C"/>
    <w:rPr>
      <w:b/>
      <w:bCs/>
      <w:spacing w:val="5"/>
      <w:sz w:val="24"/>
      <w:szCs w:val="24"/>
    </w:rPr>
  </w:style>
  <w:style w:type="character" w:customStyle="1" w:styleId="Heading5Char">
    <w:name w:val="Heading 5 Char"/>
    <w:basedOn w:val="DefaultParagraphFont"/>
    <w:link w:val="Heading5"/>
    <w:uiPriority w:val="9"/>
    <w:rsid w:val="006F172C"/>
    <w:rPr>
      <w:i/>
      <w:iCs/>
      <w:sz w:val="24"/>
      <w:szCs w:val="24"/>
    </w:rPr>
  </w:style>
  <w:style w:type="character" w:customStyle="1" w:styleId="Heading6Char">
    <w:name w:val="Heading 6 Char"/>
    <w:basedOn w:val="DefaultParagraphFont"/>
    <w:link w:val="Heading6"/>
    <w:uiPriority w:val="9"/>
    <w:semiHidden/>
    <w:rsid w:val="006F172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F172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F172C"/>
    <w:rPr>
      <w:b/>
      <w:bCs/>
      <w:color w:val="7F7F7F" w:themeColor="text1" w:themeTint="80"/>
      <w:sz w:val="20"/>
      <w:szCs w:val="20"/>
    </w:rPr>
  </w:style>
  <w:style w:type="character" w:customStyle="1" w:styleId="Heading9Char">
    <w:name w:val="Heading 9 Char"/>
    <w:basedOn w:val="DefaultParagraphFont"/>
    <w:link w:val="Heading9"/>
    <w:uiPriority w:val="9"/>
    <w:semiHidden/>
    <w:rsid w:val="006F172C"/>
    <w:rPr>
      <w:b/>
      <w:bCs/>
      <w:i/>
      <w:iCs/>
      <w:color w:val="7F7F7F" w:themeColor="text1" w:themeTint="80"/>
      <w:sz w:val="18"/>
      <w:szCs w:val="18"/>
    </w:rPr>
  </w:style>
  <w:style w:type="paragraph" w:styleId="Title">
    <w:name w:val="Title"/>
    <w:basedOn w:val="Normal"/>
    <w:next w:val="Normal"/>
    <w:link w:val="TitleChar"/>
    <w:uiPriority w:val="10"/>
    <w:qFormat/>
    <w:rsid w:val="006F172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F172C"/>
    <w:rPr>
      <w:smallCaps/>
      <w:sz w:val="52"/>
      <w:szCs w:val="52"/>
    </w:rPr>
  </w:style>
  <w:style w:type="paragraph" w:styleId="Subtitle">
    <w:name w:val="Subtitle"/>
    <w:basedOn w:val="Normal"/>
    <w:next w:val="Normal"/>
    <w:link w:val="SubtitleChar"/>
    <w:uiPriority w:val="11"/>
    <w:qFormat/>
    <w:rsid w:val="006F172C"/>
    <w:rPr>
      <w:i/>
      <w:iCs/>
      <w:smallCaps/>
      <w:spacing w:val="10"/>
      <w:sz w:val="28"/>
      <w:szCs w:val="28"/>
    </w:rPr>
  </w:style>
  <w:style w:type="character" w:customStyle="1" w:styleId="SubtitleChar">
    <w:name w:val="Subtitle Char"/>
    <w:basedOn w:val="DefaultParagraphFont"/>
    <w:link w:val="Subtitle"/>
    <w:uiPriority w:val="11"/>
    <w:rsid w:val="006F172C"/>
    <w:rPr>
      <w:i/>
      <w:iCs/>
      <w:smallCaps/>
      <w:spacing w:val="10"/>
      <w:sz w:val="28"/>
      <w:szCs w:val="28"/>
    </w:rPr>
  </w:style>
  <w:style w:type="character" w:styleId="Strong">
    <w:name w:val="Strong"/>
    <w:uiPriority w:val="22"/>
    <w:qFormat/>
    <w:rsid w:val="006F172C"/>
    <w:rPr>
      <w:b/>
      <w:bCs/>
    </w:rPr>
  </w:style>
  <w:style w:type="character" w:styleId="Emphasis">
    <w:name w:val="Emphasis"/>
    <w:uiPriority w:val="20"/>
    <w:qFormat/>
    <w:rsid w:val="006F172C"/>
    <w:rPr>
      <w:b/>
      <w:bCs/>
      <w:i/>
      <w:iCs/>
      <w:spacing w:val="10"/>
    </w:rPr>
  </w:style>
  <w:style w:type="paragraph" w:styleId="NoSpacing">
    <w:name w:val="No Spacing"/>
    <w:basedOn w:val="Normal"/>
    <w:link w:val="NoSpacingChar"/>
    <w:uiPriority w:val="1"/>
    <w:qFormat/>
    <w:rsid w:val="006F172C"/>
    <w:pPr>
      <w:spacing w:after="0" w:line="240" w:lineRule="auto"/>
    </w:pPr>
  </w:style>
  <w:style w:type="character" w:customStyle="1" w:styleId="NoSpacingChar">
    <w:name w:val="No Spacing Char"/>
    <w:basedOn w:val="DefaultParagraphFont"/>
    <w:link w:val="NoSpacing"/>
    <w:uiPriority w:val="1"/>
    <w:rsid w:val="006F172C"/>
  </w:style>
  <w:style w:type="paragraph" w:styleId="ListParagraph">
    <w:name w:val="List Paragraph"/>
    <w:basedOn w:val="Normal"/>
    <w:uiPriority w:val="34"/>
    <w:qFormat/>
    <w:rsid w:val="006F172C"/>
    <w:pPr>
      <w:ind w:left="720"/>
      <w:contextualSpacing/>
    </w:pPr>
  </w:style>
  <w:style w:type="paragraph" w:styleId="Quote">
    <w:name w:val="Quote"/>
    <w:basedOn w:val="Normal"/>
    <w:next w:val="Normal"/>
    <w:link w:val="QuoteChar"/>
    <w:uiPriority w:val="29"/>
    <w:qFormat/>
    <w:rsid w:val="006F172C"/>
    <w:rPr>
      <w:i/>
      <w:iCs/>
    </w:rPr>
  </w:style>
  <w:style w:type="character" w:customStyle="1" w:styleId="QuoteChar">
    <w:name w:val="Quote Char"/>
    <w:basedOn w:val="DefaultParagraphFont"/>
    <w:link w:val="Quote"/>
    <w:uiPriority w:val="29"/>
    <w:rsid w:val="006F172C"/>
    <w:rPr>
      <w:i/>
      <w:iCs/>
    </w:rPr>
  </w:style>
  <w:style w:type="paragraph" w:styleId="IntenseQuote">
    <w:name w:val="Intense Quote"/>
    <w:basedOn w:val="Normal"/>
    <w:next w:val="Normal"/>
    <w:link w:val="IntenseQuoteChar"/>
    <w:uiPriority w:val="30"/>
    <w:qFormat/>
    <w:rsid w:val="006F172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F172C"/>
    <w:rPr>
      <w:i/>
      <w:iCs/>
    </w:rPr>
  </w:style>
  <w:style w:type="character" w:styleId="SubtleEmphasis">
    <w:name w:val="Subtle Emphasis"/>
    <w:uiPriority w:val="19"/>
    <w:qFormat/>
    <w:rsid w:val="006F172C"/>
    <w:rPr>
      <w:i/>
      <w:iCs/>
    </w:rPr>
  </w:style>
  <w:style w:type="character" w:styleId="IntenseEmphasis">
    <w:name w:val="Intense Emphasis"/>
    <w:uiPriority w:val="21"/>
    <w:qFormat/>
    <w:rsid w:val="006F172C"/>
    <w:rPr>
      <w:b/>
      <w:bCs/>
      <w:i/>
      <w:iCs/>
    </w:rPr>
  </w:style>
  <w:style w:type="character" w:styleId="SubtleReference">
    <w:name w:val="Subtle Reference"/>
    <w:basedOn w:val="DefaultParagraphFont"/>
    <w:uiPriority w:val="31"/>
    <w:qFormat/>
    <w:rsid w:val="006F172C"/>
    <w:rPr>
      <w:smallCaps/>
    </w:rPr>
  </w:style>
  <w:style w:type="character" w:styleId="IntenseReference">
    <w:name w:val="Intense Reference"/>
    <w:uiPriority w:val="32"/>
    <w:qFormat/>
    <w:rsid w:val="006F172C"/>
    <w:rPr>
      <w:b/>
      <w:bCs/>
      <w:smallCaps/>
    </w:rPr>
  </w:style>
  <w:style w:type="character" w:styleId="BookTitle">
    <w:name w:val="Book Title"/>
    <w:basedOn w:val="DefaultParagraphFont"/>
    <w:uiPriority w:val="33"/>
    <w:qFormat/>
    <w:rsid w:val="006F172C"/>
    <w:rPr>
      <w:i/>
      <w:iCs/>
      <w:smallCaps/>
      <w:spacing w:val="5"/>
    </w:rPr>
  </w:style>
  <w:style w:type="paragraph" w:styleId="TOCHeading">
    <w:name w:val="TOC Heading"/>
    <w:basedOn w:val="Heading1"/>
    <w:next w:val="Normal"/>
    <w:uiPriority w:val="39"/>
    <w:unhideWhenUsed/>
    <w:qFormat/>
    <w:rsid w:val="006F172C"/>
    <w:pPr>
      <w:outlineLvl w:val="9"/>
    </w:pPr>
  </w:style>
  <w:style w:type="paragraph" w:customStyle="1" w:styleId="BusinessPlanStyle">
    <w:name w:val="Business Plan Style"/>
    <w:basedOn w:val="Normal"/>
    <w:next w:val="Normal"/>
    <w:autoRedefine/>
    <w:rsid w:val="00D63C35"/>
    <w:pPr>
      <w:spacing w:after="160" w:line="288" w:lineRule="auto"/>
      <w:ind w:left="2160"/>
      <w:jc w:val="center"/>
    </w:pPr>
    <w:rPr>
      <w:rFonts w:ascii="Garamond" w:eastAsiaTheme="minorEastAsia" w:hAnsi="Garamond" w:cstheme="minorBidi"/>
      <w:color w:val="5A5A5A" w:themeColor="text1" w:themeTint="A5"/>
      <w:sz w:val="20"/>
      <w:szCs w:val="20"/>
    </w:rPr>
  </w:style>
  <w:style w:type="paragraph" w:styleId="TOC2">
    <w:name w:val="toc 2"/>
    <w:basedOn w:val="Normal"/>
    <w:next w:val="Normal"/>
    <w:autoRedefine/>
    <w:uiPriority w:val="39"/>
    <w:unhideWhenUsed/>
    <w:rsid w:val="00F658B7"/>
    <w:pPr>
      <w:spacing w:before="120" w:after="0"/>
      <w:ind w:left="220"/>
    </w:pPr>
    <w:rPr>
      <w:rFonts w:asciiTheme="minorHAnsi" w:hAnsiTheme="minorHAnsi"/>
      <w:b/>
      <w:bCs/>
    </w:rPr>
  </w:style>
  <w:style w:type="paragraph" w:styleId="TOC1">
    <w:name w:val="toc 1"/>
    <w:basedOn w:val="Normal"/>
    <w:next w:val="Normal"/>
    <w:autoRedefine/>
    <w:uiPriority w:val="39"/>
    <w:unhideWhenUsed/>
    <w:rsid w:val="00F658B7"/>
    <w:pPr>
      <w:spacing w:before="120" w:after="0"/>
    </w:pPr>
    <w:rPr>
      <w:rFonts w:asciiTheme="minorHAnsi" w:hAnsiTheme="minorHAnsi"/>
      <w:b/>
      <w:bCs/>
      <w:i/>
      <w:iCs/>
      <w:sz w:val="24"/>
      <w:szCs w:val="24"/>
    </w:rPr>
  </w:style>
  <w:style w:type="character" w:styleId="Hyperlink">
    <w:name w:val="Hyperlink"/>
    <w:basedOn w:val="DefaultParagraphFont"/>
    <w:uiPriority w:val="99"/>
    <w:unhideWhenUsed/>
    <w:rsid w:val="00F658B7"/>
    <w:rPr>
      <w:color w:val="439EB7" w:themeColor="hyperlink"/>
      <w:u w:val="single"/>
    </w:rPr>
  </w:style>
  <w:style w:type="paragraph" w:styleId="TOC3">
    <w:name w:val="toc 3"/>
    <w:basedOn w:val="Normal"/>
    <w:next w:val="Normal"/>
    <w:autoRedefine/>
    <w:uiPriority w:val="39"/>
    <w:unhideWhenUsed/>
    <w:rsid w:val="00F658B7"/>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F658B7"/>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F658B7"/>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F658B7"/>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F658B7"/>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F658B7"/>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F658B7"/>
    <w:pPr>
      <w:spacing w:after="0"/>
      <w:ind w:left="1760"/>
    </w:pPr>
    <w:rPr>
      <w:rFonts w:asciiTheme="minorHAnsi" w:hAnsiTheme="minorHAnsi"/>
      <w:sz w:val="20"/>
      <w:szCs w:val="20"/>
    </w:rPr>
  </w:style>
  <w:style w:type="character" w:styleId="UnresolvedMention">
    <w:name w:val="Unresolved Mention"/>
    <w:basedOn w:val="DefaultParagraphFont"/>
    <w:uiPriority w:val="99"/>
    <w:semiHidden/>
    <w:unhideWhenUsed/>
    <w:rsid w:val="005A7780"/>
    <w:rPr>
      <w:color w:val="605E5C"/>
      <w:shd w:val="clear" w:color="auto" w:fill="E1DFDD"/>
    </w:rPr>
  </w:style>
  <w:style w:type="paragraph" w:styleId="Footer">
    <w:name w:val="footer"/>
    <w:basedOn w:val="Normal"/>
    <w:link w:val="FooterChar"/>
    <w:uiPriority w:val="99"/>
    <w:unhideWhenUsed/>
    <w:rsid w:val="00B10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E1D"/>
  </w:style>
  <w:style w:type="character" w:styleId="PageNumber">
    <w:name w:val="page number"/>
    <w:basedOn w:val="DefaultParagraphFont"/>
    <w:uiPriority w:val="99"/>
    <w:semiHidden/>
    <w:unhideWhenUsed/>
    <w:rsid w:val="00B10E1D"/>
  </w:style>
  <w:style w:type="table" w:styleId="TableGrid">
    <w:name w:val="Table Grid"/>
    <w:basedOn w:val="TableNormal"/>
    <w:uiPriority w:val="39"/>
    <w:rsid w:val="0014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Headlines">
  <a:themeElements>
    <a:clrScheme name="Headlines">
      <a:dk1>
        <a:sysClr val="windowText" lastClr="000000"/>
      </a:dk1>
      <a:lt1>
        <a:sysClr val="window" lastClr="FFFFFF"/>
      </a:lt1>
      <a:dk2>
        <a:srgbClr val="1D1A1D"/>
      </a:dk2>
      <a:lt2>
        <a:srgbClr val="F5F5F5"/>
      </a:lt2>
      <a:accent1>
        <a:srgbClr val="439EB7"/>
      </a:accent1>
      <a:accent2>
        <a:srgbClr val="E28B55"/>
      </a:accent2>
      <a:accent3>
        <a:srgbClr val="DCB64D"/>
      </a:accent3>
      <a:accent4>
        <a:srgbClr val="4CA198"/>
      </a:accent4>
      <a:accent5>
        <a:srgbClr val="835B82"/>
      </a:accent5>
      <a:accent6>
        <a:srgbClr val="645135"/>
      </a:accent6>
      <a:hlink>
        <a:srgbClr val="439EB7"/>
      </a:hlink>
      <a:folHlink>
        <a:srgbClr val="835B8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04D0-EF79-8442-AD98-C9433ECC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38</Pages>
  <Words>13436</Words>
  <Characters>76591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Cheridan Fulgham</cp:lastModifiedBy>
  <cp:revision>9</cp:revision>
  <cp:lastPrinted>2025-03-31T16:42:00Z</cp:lastPrinted>
  <dcterms:created xsi:type="dcterms:W3CDTF">2025-02-25T20:48:00Z</dcterms:created>
  <dcterms:modified xsi:type="dcterms:W3CDTF">2025-05-29T16:31:00Z</dcterms:modified>
</cp:coreProperties>
</file>